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3BB166" w14:textId="77CF1009" w:rsidR="00261A95" w:rsidRDefault="00261A95">
      <w:pPr>
        <w:jc w:val="center"/>
        <w:rPr>
          <w:b/>
          <w:bCs/>
          <w:iCs/>
          <w:color w:val="000000"/>
          <w:sz w:val="26"/>
          <w:szCs w:val="26"/>
          <w:u w:val="single"/>
        </w:rPr>
      </w:pPr>
      <w:r>
        <w:rPr>
          <w:sz w:val="26"/>
          <w:szCs w:val="26"/>
        </w:rPr>
        <w:t xml:space="preserve">  </w:t>
      </w:r>
      <w:r w:rsidR="00972069">
        <w:rPr>
          <w:noProof/>
          <w:sz w:val="26"/>
          <w:szCs w:val="26"/>
        </w:rPr>
        <w:drawing>
          <wp:inline distT="0" distB="0" distL="0" distR="0" wp14:anchorId="3F658ED3" wp14:editId="5DA7219A">
            <wp:extent cx="1828800" cy="18288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solidFill>
                      <a:srgbClr val="FFFFFF"/>
                    </a:solidFill>
                    <a:ln>
                      <a:noFill/>
                    </a:ln>
                  </pic:spPr>
                </pic:pic>
              </a:graphicData>
            </a:graphic>
          </wp:inline>
        </w:drawing>
      </w:r>
    </w:p>
    <w:p w14:paraId="1611450A" w14:textId="77777777" w:rsidR="00261A95" w:rsidRDefault="00261A95">
      <w:pPr>
        <w:jc w:val="center"/>
        <w:rPr>
          <w:b/>
          <w:bCs/>
          <w:iCs/>
          <w:color w:val="000000"/>
          <w:sz w:val="26"/>
          <w:szCs w:val="26"/>
          <w:u w:val="single"/>
        </w:rPr>
      </w:pPr>
      <w:r>
        <w:rPr>
          <w:b/>
          <w:bCs/>
          <w:iCs/>
          <w:color w:val="000000"/>
          <w:sz w:val="26"/>
          <w:szCs w:val="26"/>
          <w:u w:val="single"/>
        </w:rPr>
        <w:t xml:space="preserve">SPECYFIKACJA WARUNKÓW ZAMÓWIENIA </w:t>
      </w:r>
    </w:p>
    <w:p w14:paraId="2F923FD7" w14:textId="77777777" w:rsidR="00261A95" w:rsidRDefault="00261A95">
      <w:pPr>
        <w:jc w:val="center"/>
        <w:rPr>
          <w:b/>
          <w:bCs/>
          <w:iCs/>
          <w:color w:val="000000"/>
          <w:sz w:val="26"/>
          <w:szCs w:val="26"/>
          <w:u w:val="single"/>
        </w:rPr>
      </w:pPr>
      <w:r>
        <w:rPr>
          <w:b/>
          <w:bCs/>
          <w:iCs/>
          <w:color w:val="000000"/>
          <w:sz w:val="26"/>
          <w:szCs w:val="26"/>
          <w:u w:val="single"/>
        </w:rPr>
        <w:t>(zwana dalej SWZ)</w:t>
      </w:r>
    </w:p>
    <w:p w14:paraId="18A7DF38" w14:textId="77777777" w:rsidR="00261A95" w:rsidRDefault="00261A95">
      <w:pPr>
        <w:shd w:val="clear" w:color="auto" w:fill="FFFFFF"/>
        <w:ind w:hanging="10"/>
        <w:rPr>
          <w:b/>
          <w:bCs/>
          <w:iCs/>
          <w:color w:val="000000"/>
          <w:sz w:val="26"/>
          <w:szCs w:val="26"/>
          <w:u w:val="single"/>
        </w:rPr>
      </w:pPr>
    </w:p>
    <w:p w14:paraId="7B2B1F16" w14:textId="77777777" w:rsidR="00261A95" w:rsidRDefault="00261A95">
      <w:pPr>
        <w:shd w:val="clear" w:color="auto" w:fill="FFFFFF"/>
        <w:ind w:hanging="10"/>
        <w:rPr>
          <w:b/>
          <w:bCs/>
          <w:iCs/>
          <w:color w:val="000000"/>
          <w:sz w:val="26"/>
          <w:szCs w:val="26"/>
        </w:rPr>
      </w:pPr>
      <w:r>
        <w:rPr>
          <w:b/>
          <w:bCs/>
          <w:iCs/>
          <w:color w:val="000000"/>
          <w:sz w:val="26"/>
          <w:szCs w:val="26"/>
          <w:u w:val="single"/>
        </w:rPr>
        <w:t>ZAMAWIAJĄCY:</w:t>
      </w:r>
    </w:p>
    <w:p w14:paraId="40549497" w14:textId="77777777" w:rsidR="00261A95" w:rsidRDefault="00261A95">
      <w:pPr>
        <w:shd w:val="clear" w:color="auto" w:fill="FFFFFF"/>
        <w:rPr>
          <w:b/>
          <w:bCs/>
          <w:iCs/>
          <w:color w:val="000000"/>
          <w:sz w:val="26"/>
          <w:szCs w:val="26"/>
        </w:rPr>
      </w:pPr>
    </w:p>
    <w:p w14:paraId="07D5399A" w14:textId="77777777" w:rsidR="00261A95" w:rsidRDefault="00261A95">
      <w:pPr>
        <w:shd w:val="clear" w:color="auto" w:fill="FFFFFF"/>
        <w:jc w:val="center"/>
        <w:rPr>
          <w:b/>
          <w:bCs/>
          <w:iCs/>
          <w:color w:val="000000"/>
          <w:sz w:val="26"/>
          <w:szCs w:val="26"/>
        </w:rPr>
      </w:pPr>
      <w:r>
        <w:rPr>
          <w:b/>
          <w:bCs/>
          <w:iCs/>
          <w:color w:val="000000"/>
          <w:sz w:val="26"/>
          <w:szCs w:val="26"/>
        </w:rPr>
        <w:t>Oddział Wojewódzki</w:t>
      </w:r>
    </w:p>
    <w:p w14:paraId="1A0F8D22" w14:textId="77777777" w:rsidR="00261A95" w:rsidRDefault="00261A95">
      <w:pPr>
        <w:shd w:val="clear" w:color="auto" w:fill="FFFFFF"/>
        <w:jc w:val="center"/>
        <w:rPr>
          <w:b/>
          <w:bCs/>
          <w:iCs/>
          <w:color w:val="000000"/>
          <w:sz w:val="26"/>
          <w:szCs w:val="26"/>
        </w:rPr>
      </w:pPr>
      <w:r>
        <w:rPr>
          <w:b/>
          <w:bCs/>
          <w:iCs/>
          <w:color w:val="000000"/>
          <w:sz w:val="26"/>
          <w:szCs w:val="26"/>
        </w:rPr>
        <w:t>Związku Ochotniczych Straży Pożarnych Rzeczypospolitej Polskiej</w:t>
      </w:r>
    </w:p>
    <w:p w14:paraId="61A61011" w14:textId="77777777" w:rsidR="00261A95" w:rsidRDefault="00261A95">
      <w:pPr>
        <w:shd w:val="clear" w:color="auto" w:fill="FFFFFF"/>
        <w:jc w:val="center"/>
        <w:rPr>
          <w:b/>
          <w:bCs/>
          <w:iCs/>
          <w:color w:val="000000"/>
          <w:sz w:val="26"/>
          <w:szCs w:val="26"/>
        </w:rPr>
      </w:pPr>
      <w:r>
        <w:rPr>
          <w:b/>
          <w:bCs/>
          <w:iCs/>
          <w:color w:val="000000"/>
          <w:sz w:val="26"/>
          <w:szCs w:val="26"/>
        </w:rPr>
        <w:t xml:space="preserve">Województwa Wielkopolskiego im. generała Stanisława Taczaka </w:t>
      </w:r>
      <w:r>
        <w:rPr>
          <w:b/>
          <w:bCs/>
          <w:iCs/>
          <w:color w:val="000000"/>
          <w:sz w:val="26"/>
          <w:szCs w:val="26"/>
        </w:rPr>
        <w:br/>
        <w:t>60-867 POZNAŃ ul. Norwida 14, telefon: 48  61 848 13 91</w:t>
      </w:r>
    </w:p>
    <w:p w14:paraId="3AC3374A" w14:textId="77777777" w:rsidR="00261A95" w:rsidRPr="0003667C" w:rsidRDefault="00261A95">
      <w:pPr>
        <w:shd w:val="clear" w:color="auto" w:fill="FFFFFF"/>
        <w:jc w:val="center"/>
        <w:rPr>
          <w:lang w:val="en-US"/>
        </w:rPr>
      </w:pPr>
      <w:r w:rsidRPr="0003667C">
        <w:rPr>
          <w:b/>
          <w:bCs/>
          <w:iCs/>
          <w:color w:val="000000"/>
          <w:sz w:val="26"/>
          <w:szCs w:val="26"/>
          <w:lang w:val="en-US"/>
        </w:rPr>
        <w:t xml:space="preserve">e-mail: </w:t>
      </w:r>
      <w:hyperlink r:id="rId8" w:history="1">
        <w:r w:rsidRPr="0003667C">
          <w:rPr>
            <w:rStyle w:val="Hipercze"/>
            <w:b/>
            <w:bCs/>
            <w:iCs/>
            <w:sz w:val="26"/>
            <w:szCs w:val="26"/>
            <w:lang w:val="en-US"/>
          </w:rPr>
          <w:t>poznan@zosprp.pl</w:t>
        </w:r>
      </w:hyperlink>
      <w:r w:rsidRPr="0003667C">
        <w:rPr>
          <w:b/>
          <w:bCs/>
          <w:iCs/>
          <w:color w:val="000000"/>
          <w:sz w:val="26"/>
          <w:szCs w:val="26"/>
          <w:lang w:val="en-US"/>
        </w:rPr>
        <w:t xml:space="preserve"> </w:t>
      </w:r>
    </w:p>
    <w:p w14:paraId="6E2CE6ED" w14:textId="77777777" w:rsidR="00261A95" w:rsidRPr="0003667C" w:rsidRDefault="00261A95">
      <w:pPr>
        <w:shd w:val="clear" w:color="auto" w:fill="FFFFFF"/>
        <w:jc w:val="center"/>
        <w:rPr>
          <w:b/>
          <w:bCs/>
          <w:iCs/>
          <w:color w:val="000000"/>
          <w:sz w:val="26"/>
          <w:szCs w:val="26"/>
          <w:u w:val="single"/>
          <w:lang w:val="en-US"/>
        </w:rPr>
      </w:pPr>
      <w:hyperlink r:id="rId9" w:history="1">
        <w:r w:rsidRPr="0003667C">
          <w:rPr>
            <w:rStyle w:val="Hipercze"/>
            <w:b/>
            <w:bCs/>
            <w:iCs/>
            <w:color w:val="000080"/>
            <w:sz w:val="26"/>
            <w:szCs w:val="26"/>
            <w:lang w:val="en-US"/>
          </w:rPr>
          <w:t xml:space="preserve">www.zosprp.poznan.pl </w:t>
        </w:r>
      </w:hyperlink>
      <w:r w:rsidRPr="0003667C">
        <w:rPr>
          <w:b/>
          <w:bCs/>
          <w:iCs/>
          <w:color w:val="000080"/>
          <w:sz w:val="26"/>
          <w:szCs w:val="26"/>
          <w:lang w:val="en-US"/>
        </w:rPr>
        <w:t xml:space="preserve">    </w:t>
      </w:r>
      <w:r w:rsidRPr="0003667C">
        <w:rPr>
          <w:b/>
          <w:bCs/>
          <w:iCs/>
          <w:color w:val="000000"/>
          <w:sz w:val="26"/>
          <w:szCs w:val="26"/>
          <w:lang w:val="en-US"/>
        </w:rPr>
        <w:t>REGON: 639849634, NIP: 781 10 01 362</w:t>
      </w:r>
    </w:p>
    <w:p w14:paraId="4BA3F228" w14:textId="77777777" w:rsidR="00261A95" w:rsidRPr="0003667C" w:rsidRDefault="00261A95">
      <w:pPr>
        <w:shd w:val="clear" w:color="auto" w:fill="FFFFFF"/>
        <w:rPr>
          <w:b/>
          <w:bCs/>
          <w:iCs/>
          <w:color w:val="000000"/>
          <w:sz w:val="26"/>
          <w:szCs w:val="26"/>
          <w:u w:val="single"/>
          <w:lang w:val="en-US"/>
        </w:rPr>
      </w:pPr>
    </w:p>
    <w:p w14:paraId="6B8DBD46" w14:textId="77777777" w:rsidR="00261A95" w:rsidRPr="0003667C" w:rsidRDefault="00261A95">
      <w:pPr>
        <w:shd w:val="clear" w:color="auto" w:fill="FFFFFF"/>
        <w:rPr>
          <w:b/>
          <w:bCs/>
          <w:iCs/>
          <w:color w:val="000000"/>
          <w:sz w:val="26"/>
          <w:szCs w:val="26"/>
          <w:u w:val="single"/>
          <w:lang w:val="en-US"/>
        </w:rPr>
      </w:pPr>
    </w:p>
    <w:p w14:paraId="37A310FB" w14:textId="77777777" w:rsidR="00261A95" w:rsidRDefault="00261A95">
      <w:pPr>
        <w:shd w:val="clear" w:color="auto" w:fill="FFFFFF"/>
        <w:rPr>
          <w:sz w:val="26"/>
          <w:szCs w:val="26"/>
        </w:rPr>
      </w:pPr>
      <w:r>
        <w:rPr>
          <w:b/>
          <w:bCs/>
          <w:iCs/>
          <w:color w:val="000000"/>
          <w:sz w:val="26"/>
          <w:szCs w:val="26"/>
          <w:u w:val="single"/>
        </w:rPr>
        <w:t>PRZEDMIOT ZAMÓWIENIA:</w:t>
      </w:r>
    </w:p>
    <w:p w14:paraId="05CF2C0D" w14:textId="77777777" w:rsidR="00261A95" w:rsidRDefault="00261A95">
      <w:pPr>
        <w:shd w:val="clear" w:color="auto" w:fill="FFFFFF"/>
        <w:rPr>
          <w:sz w:val="26"/>
          <w:szCs w:val="26"/>
        </w:rPr>
      </w:pPr>
    </w:p>
    <w:p w14:paraId="77D9B168" w14:textId="77777777" w:rsidR="00261A95" w:rsidRDefault="00261A95">
      <w:pPr>
        <w:shd w:val="clear" w:color="auto" w:fill="FFFFFF"/>
        <w:jc w:val="center"/>
        <w:rPr>
          <w:b/>
          <w:bCs/>
          <w:iCs/>
          <w:color w:val="000000"/>
          <w:sz w:val="26"/>
          <w:szCs w:val="26"/>
          <w:u w:val="single"/>
        </w:rPr>
      </w:pPr>
      <w:r>
        <w:rPr>
          <w:b/>
          <w:bCs/>
          <w:iCs/>
          <w:color w:val="000000"/>
          <w:sz w:val="26"/>
          <w:szCs w:val="26"/>
        </w:rPr>
        <w:t>„Dostawa sprzętu dla OSP woj. wielkopolskiego”</w:t>
      </w:r>
    </w:p>
    <w:p w14:paraId="7577D5F1" w14:textId="77777777" w:rsidR="00261A95" w:rsidRDefault="00261A95">
      <w:pPr>
        <w:shd w:val="clear" w:color="auto" w:fill="FFFFFF"/>
        <w:rPr>
          <w:b/>
          <w:bCs/>
          <w:iCs/>
          <w:color w:val="000000"/>
          <w:sz w:val="26"/>
          <w:szCs w:val="26"/>
          <w:u w:val="single"/>
        </w:rPr>
      </w:pPr>
    </w:p>
    <w:p w14:paraId="115785CD" w14:textId="77777777" w:rsidR="00261A95" w:rsidRDefault="00261A95">
      <w:pPr>
        <w:shd w:val="clear" w:color="auto" w:fill="FFFFFF"/>
        <w:rPr>
          <w:b/>
          <w:bCs/>
          <w:iCs/>
          <w:color w:val="000000"/>
          <w:sz w:val="26"/>
          <w:szCs w:val="26"/>
          <w:u w:val="single"/>
        </w:rPr>
      </w:pPr>
    </w:p>
    <w:p w14:paraId="65B4B7B4" w14:textId="77777777" w:rsidR="00261A95" w:rsidRDefault="00261A95">
      <w:pPr>
        <w:shd w:val="clear" w:color="auto" w:fill="FFFFFF"/>
        <w:rPr>
          <w:sz w:val="26"/>
          <w:szCs w:val="26"/>
        </w:rPr>
      </w:pPr>
      <w:r>
        <w:rPr>
          <w:b/>
          <w:bCs/>
          <w:iCs/>
          <w:color w:val="000000"/>
          <w:sz w:val="26"/>
          <w:szCs w:val="26"/>
          <w:u w:val="single"/>
        </w:rPr>
        <w:t>TRYB POSTĘPOWANIA:</w:t>
      </w:r>
    </w:p>
    <w:p w14:paraId="60F85100" w14:textId="77777777" w:rsidR="00261A95" w:rsidRDefault="00261A95">
      <w:pPr>
        <w:shd w:val="clear" w:color="auto" w:fill="FFFFFF"/>
        <w:rPr>
          <w:sz w:val="26"/>
          <w:szCs w:val="26"/>
        </w:rPr>
      </w:pPr>
    </w:p>
    <w:p w14:paraId="31485A52" w14:textId="77777777" w:rsidR="00261A95" w:rsidRDefault="00261A95">
      <w:pPr>
        <w:shd w:val="clear" w:color="auto" w:fill="FFFFFF"/>
        <w:jc w:val="both"/>
        <w:rPr>
          <w:b/>
          <w:bCs/>
          <w:iCs/>
          <w:color w:val="000000"/>
          <w:sz w:val="26"/>
          <w:szCs w:val="26"/>
          <w:u w:val="single"/>
        </w:rPr>
      </w:pPr>
      <w:r>
        <w:rPr>
          <w:b/>
          <w:color w:val="000000"/>
          <w:sz w:val="26"/>
          <w:szCs w:val="26"/>
        </w:rPr>
        <w:t xml:space="preserve">Do udzielenia zamówienia Zamawiający nie stosuje jako podmiot nie wskazany      w art. 4 ustawy z dnia 11 września 2019 r. – Prawo zamówień publicznych                    (tj. </w:t>
      </w:r>
      <w:r w:rsidRPr="00E17714">
        <w:rPr>
          <w:b/>
          <w:sz w:val="26"/>
          <w:szCs w:val="26"/>
        </w:rPr>
        <w:t>Dz. U. z 2024 r. poz. 1320).</w:t>
      </w:r>
    </w:p>
    <w:p w14:paraId="3FBDD627" w14:textId="77777777" w:rsidR="00261A95" w:rsidRDefault="00261A95">
      <w:pPr>
        <w:shd w:val="clear" w:color="auto" w:fill="FFFFFF"/>
        <w:rPr>
          <w:b/>
          <w:bCs/>
          <w:iCs/>
          <w:color w:val="000000"/>
          <w:sz w:val="26"/>
          <w:szCs w:val="26"/>
          <w:u w:val="single"/>
        </w:rPr>
      </w:pPr>
    </w:p>
    <w:p w14:paraId="70CD7241" w14:textId="77777777" w:rsidR="00261A95" w:rsidRDefault="00261A95">
      <w:pPr>
        <w:shd w:val="clear" w:color="auto" w:fill="FFFFFF"/>
        <w:rPr>
          <w:sz w:val="26"/>
          <w:szCs w:val="26"/>
        </w:rPr>
      </w:pPr>
      <w:r>
        <w:rPr>
          <w:b/>
          <w:bCs/>
          <w:iCs/>
          <w:color w:val="000000"/>
          <w:sz w:val="26"/>
          <w:szCs w:val="26"/>
          <w:u w:val="single"/>
        </w:rPr>
        <w:t>WSPÓLNY SŁOWNIK ZAMÓWIEŃ:</w:t>
      </w:r>
    </w:p>
    <w:p w14:paraId="14A50A86" w14:textId="77777777" w:rsidR="00261A95" w:rsidRDefault="00261A95">
      <w:pPr>
        <w:shd w:val="clear" w:color="auto" w:fill="FFFFFF"/>
        <w:rPr>
          <w:sz w:val="26"/>
          <w:szCs w:val="26"/>
        </w:rPr>
      </w:pPr>
    </w:p>
    <w:p w14:paraId="1A91612B" w14:textId="77777777" w:rsidR="00261A95" w:rsidRDefault="00261A95">
      <w:pPr>
        <w:shd w:val="clear" w:color="auto" w:fill="FFFFFF"/>
        <w:rPr>
          <w:b/>
          <w:sz w:val="26"/>
          <w:szCs w:val="26"/>
        </w:rPr>
      </w:pPr>
      <w:r>
        <w:rPr>
          <w:b/>
          <w:color w:val="000000"/>
          <w:sz w:val="26"/>
          <w:szCs w:val="26"/>
        </w:rPr>
        <w:t xml:space="preserve">Kod CPV: </w:t>
      </w:r>
      <w:r>
        <w:rPr>
          <w:b/>
          <w:sz w:val="26"/>
          <w:szCs w:val="26"/>
        </w:rPr>
        <w:t>39715300-0 Zestawy do ratownictwa technicznego</w:t>
      </w:r>
    </w:p>
    <w:p w14:paraId="564961B9" w14:textId="77777777" w:rsidR="00261A95" w:rsidRDefault="00261A95">
      <w:pPr>
        <w:shd w:val="clear" w:color="auto" w:fill="FFFFFF"/>
        <w:rPr>
          <w:b/>
          <w:sz w:val="26"/>
          <w:szCs w:val="26"/>
        </w:rPr>
      </w:pPr>
      <w:r>
        <w:rPr>
          <w:b/>
          <w:sz w:val="26"/>
          <w:szCs w:val="26"/>
        </w:rPr>
        <w:t xml:space="preserve">Kod CPV: 34144213-4 Motopompy </w:t>
      </w:r>
    </w:p>
    <w:p w14:paraId="5836CB66" w14:textId="77777777" w:rsidR="00261A95" w:rsidRDefault="00261A95">
      <w:pPr>
        <w:shd w:val="clear" w:color="auto" w:fill="FFFFFF"/>
        <w:rPr>
          <w:b/>
          <w:bCs/>
          <w:iCs/>
          <w:color w:val="000000"/>
          <w:sz w:val="26"/>
          <w:szCs w:val="26"/>
          <w:u w:val="single"/>
        </w:rPr>
      </w:pPr>
      <w:r>
        <w:rPr>
          <w:b/>
          <w:sz w:val="26"/>
          <w:szCs w:val="26"/>
        </w:rPr>
        <w:t>Kod CPV: 35110000-8 Sprzęt gaśniczy, ratowniczy i bezpieczeństwa</w:t>
      </w:r>
    </w:p>
    <w:p w14:paraId="6B535039" w14:textId="77777777" w:rsidR="00784841" w:rsidRDefault="00784841" w:rsidP="00784841">
      <w:pPr>
        <w:shd w:val="clear" w:color="auto" w:fill="FFFFFF"/>
        <w:rPr>
          <w:b/>
          <w:bCs/>
          <w:iCs/>
          <w:color w:val="000000"/>
          <w:sz w:val="26"/>
          <w:szCs w:val="26"/>
        </w:rPr>
      </w:pPr>
      <w:r>
        <w:rPr>
          <w:b/>
          <w:bCs/>
          <w:iCs/>
          <w:color w:val="000000"/>
          <w:sz w:val="26"/>
          <w:szCs w:val="26"/>
          <w:u w:val="single"/>
        </w:rPr>
        <w:br/>
      </w:r>
      <w:r w:rsidR="00261A95">
        <w:rPr>
          <w:b/>
          <w:bCs/>
          <w:iCs/>
          <w:color w:val="000000"/>
          <w:sz w:val="26"/>
          <w:szCs w:val="26"/>
          <w:u w:val="single"/>
        </w:rPr>
        <w:t xml:space="preserve">ZNAK SPRAWY: </w:t>
      </w:r>
      <w:r w:rsidR="00261A95">
        <w:rPr>
          <w:b/>
          <w:bCs/>
          <w:iCs/>
          <w:color w:val="000000"/>
          <w:sz w:val="26"/>
          <w:szCs w:val="26"/>
        </w:rPr>
        <w:t>ZP - 1/2025</w:t>
      </w:r>
    </w:p>
    <w:p w14:paraId="505D1D13" w14:textId="7AD8D43E" w:rsidR="00261A95" w:rsidRDefault="00321625" w:rsidP="00784841">
      <w:pPr>
        <w:shd w:val="clear" w:color="auto" w:fill="FFFFFF"/>
        <w:jc w:val="center"/>
        <w:rPr>
          <w:b/>
          <w:bCs/>
          <w:color w:val="000000"/>
          <w:u w:val="single"/>
        </w:rPr>
      </w:pPr>
      <w:r>
        <w:rPr>
          <w:b/>
          <w:bCs/>
          <w:iCs/>
          <w:color w:val="000000"/>
          <w:sz w:val="26"/>
          <w:szCs w:val="26"/>
        </w:rPr>
        <w:br/>
      </w:r>
      <w:r w:rsidR="00261A95">
        <w:rPr>
          <w:b/>
          <w:bCs/>
          <w:iCs/>
          <w:color w:val="000000"/>
          <w:sz w:val="26"/>
          <w:szCs w:val="26"/>
        </w:rPr>
        <w:t>Poznań, lipiec 2025 r.</w:t>
      </w:r>
    </w:p>
    <w:p w14:paraId="1F313F44" w14:textId="77777777" w:rsidR="00261A95" w:rsidRDefault="00261A95">
      <w:pPr>
        <w:pageBreakBefore/>
      </w:pPr>
      <w:r>
        <w:rPr>
          <w:b/>
          <w:bCs/>
          <w:color w:val="000000"/>
          <w:u w:val="single"/>
        </w:rPr>
        <w:lastRenderedPageBreak/>
        <w:t>Rozdział I - Informacje ogólne.</w:t>
      </w:r>
    </w:p>
    <w:p w14:paraId="3F54D39E" w14:textId="77777777" w:rsidR="00261A95" w:rsidRDefault="00261A95">
      <w:pPr>
        <w:shd w:val="clear" w:color="auto" w:fill="FFFFFF"/>
        <w:jc w:val="both"/>
      </w:pPr>
    </w:p>
    <w:p w14:paraId="34472BEA" w14:textId="77777777" w:rsidR="00261A95" w:rsidRDefault="00261A95" w:rsidP="00321625">
      <w:pPr>
        <w:numPr>
          <w:ilvl w:val="0"/>
          <w:numId w:val="3"/>
        </w:numPr>
        <w:shd w:val="clear" w:color="auto" w:fill="FFFFFF"/>
        <w:jc w:val="both"/>
        <w:rPr>
          <w:color w:val="000000"/>
        </w:rPr>
      </w:pPr>
      <w:r>
        <w:t xml:space="preserve">Oddział Wojewódzki Związku Ochotniczych Straży Pożarnych Rzeczypospolitej                Polskiej Województwa Wielkopolskiego im. generała Stanisława Taczaka,                     60-867 POZNAŃ ul. Norwida 14 </w:t>
      </w:r>
      <w:hyperlink r:id="rId10" w:history="1">
        <w:r>
          <w:rPr>
            <w:rStyle w:val="Hipercze"/>
          </w:rPr>
          <w:t>www.zosprp.poznan.pl</w:t>
        </w:r>
      </w:hyperlink>
      <w:r>
        <w:rPr>
          <w:u w:val="single"/>
        </w:rPr>
        <w:t>,</w:t>
      </w:r>
      <w:r>
        <w:t xml:space="preserve"> telefon: 48 61 848 13 91,             e-mail: </w:t>
      </w:r>
      <w:hyperlink r:id="rId11" w:history="1">
        <w:r>
          <w:rPr>
            <w:rStyle w:val="Hipercze"/>
          </w:rPr>
          <w:t>poznan@zosprp.pl</w:t>
        </w:r>
      </w:hyperlink>
      <w:r>
        <w:t xml:space="preserve"> zwany dalej „Zamawiającym”, nie jest zobowiązany                      podmiotowo do stosowania przepisów </w:t>
      </w:r>
      <w:r>
        <w:rPr>
          <w:color w:val="000000"/>
        </w:rPr>
        <w:t>ustawy z dnia 11 września 2019 r. – Prawo zamówień publicznych (</w:t>
      </w:r>
      <w:proofErr w:type="spellStart"/>
      <w:r>
        <w:rPr>
          <w:color w:val="000000"/>
        </w:rPr>
        <w:t>t.</w:t>
      </w:r>
      <w:r w:rsidRPr="00E17714">
        <w:t>j</w:t>
      </w:r>
      <w:proofErr w:type="spellEnd"/>
      <w:r w:rsidRPr="00E17714">
        <w:t>. Dz. U. z 2024 r. poz. 1320</w:t>
      </w:r>
      <w:r w:rsidRPr="00E17714">
        <w:rPr>
          <w:b/>
        </w:rPr>
        <w:t>)</w:t>
      </w:r>
      <w:r>
        <w:rPr>
          <w:b/>
          <w:color w:val="000000"/>
        </w:rPr>
        <w:t xml:space="preserve"> </w:t>
      </w:r>
      <w:r>
        <w:t xml:space="preserve">- zwanej dalej „PZP”, na realizację przedmiotu zamówienia pn. </w:t>
      </w:r>
      <w:r>
        <w:rPr>
          <w:bCs/>
          <w:iCs/>
          <w:color w:val="000000"/>
        </w:rPr>
        <w:t>„Dostawa sprzętu dla OSP woj. wielkopolskiego”.</w:t>
      </w:r>
    </w:p>
    <w:p w14:paraId="296C8FD8" w14:textId="77777777" w:rsidR="00261A95" w:rsidRDefault="00261A95" w:rsidP="00321625">
      <w:pPr>
        <w:numPr>
          <w:ilvl w:val="0"/>
          <w:numId w:val="3"/>
        </w:numPr>
        <w:shd w:val="clear" w:color="auto" w:fill="FFFFFF"/>
        <w:jc w:val="both"/>
      </w:pPr>
      <w:r>
        <w:rPr>
          <w:color w:val="000000"/>
        </w:rPr>
        <w:t>Do udzielenia zamówienia na</w:t>
      </w:r>
      <w:r>
        <w:t xml:space="preserve"> </w:t>
      </w:r>
      <w:r>
        <w:rPr>
          <w:bCs/>
          <w:iCs/>
          <w:color w:val="000000"/>
        </w:rPr>
        <w:t xml:space="preserve">„Dostawę sprzętu dla OSP woj. wielkopolskiego”            </w:t>
      </w:r>
      <w:r>
        <w:rPr>
          <w:color w:val="000000"/>
        </w:rPr>
        <w:t>Zamawiający nie stosuje jako podmiot nie wskazany w art. 4 ustawy z dnia                          11 września 2019 r. – Prawo zamówień publicznych (tj</w:t>
      </w:r>
      <w:r w:rsidRPr="00E17714">
        <w:t>. Dz. U. z 2024 r. poz. 1320).</w:t>
      </w:r>
    </w:p>
    <w:p w14:paraId="44D71128" w14:textId="17A5D4AD" w:rsidR="00261A95" w:rsidRDefault="00261A95" w:rsidP="00321625">
      <w:pPr>
        <w:numPr>
          <w:ilvl w:val="0"/>
          <w:numId w:val="3"/>
        </w:numPr>
        <w:shd w:val="clear" w:color="auto" w:fill="FFFFFF"/>
        <w:jc w:val="both"/>
      </w:pPr>
      <w:r>
        <w:t>Zamówienie jest planowane do współfinansowania ze środków Samorządu  Województwa Wielkopolskiego oraz samorządów gmin i Ochotniczych Straży Pożarnych.</w:t>
      </w:r>
    </w:p>
    <w:p w14:paraId="09BA1482" w14:textId="4FDCA320" w:rsidR="00261A95" w:rsidRDefault="00261A95" w:rsidP="00321625">
      <w:pPr>
        <w:numPr>
          <w:ilvl w:val="0"/>
          <w:numId w:val="3"/>
        </w:numPr>
        <w:shd w:val="clear" w:color="auto" w:fill="FFFFFF"/>
        <w:jc w:val="both"/>
      </w:pPr>
      <w:r>
        <w:t>Zamawiający zastrzega możliwość unieważnienia postępowania o udzielenie  zamówienia, na każdym jego etapie i bez podawania przyczyn.</w:t>
      </w:r>
    </w:p>
    <w:p w14:paraId="42B1850F" w14:textId="77777777" w:rsidR="00261A95" w:rsidRDefault="00261A95" w:rsidP="00321625">
      <w:pPr>
        <w:numPr>
          <w:ilvl w:val="0"/>
          <w:numId w:val="3"/>
        </w:numPr>
        <w:shd w:val="clear" w:color="auto" w:fill="FFFFFF"/>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2F4A7561" w14:textId="77777777" w:rsidR="00261A95" w:rsidRDefault="00261A95" w:rsidP="00321625">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administratorem Pani/Pana danych osobowych jest Oddział Wojewódzki Związku Ochotniczych Straży Pożarnych Rzeczypospolitej Polskiej Województwa Wielkopolskiego im. generała Stanisława Taczaka;</w:t>
      </w:r>
    </w:p>
    <w:p w14:paraId="5685D76A" w14:textId="43E93ACB" w:rsidR="00261A95" w:rsidRDefault="00261A95" w:rsidP="00321625">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aby skontaktować się z Administratorem Danych Osobowych należy wysłać wiadomość e-mail na adres </w:t>
      </w:r>
      <w:hyperlink r:id="rId12" w:history="1">
        <w:r>
          <w:rPr>
            <w:rStyle w:val="Hipercze"/>
            <w:rFonts w:ascii="Times New Roman" w:hAnsi="Times New Roman"/>
            <w:color w:val="auto"/>
            <w:sz w:val="24"/>
            <w:szCs w:val="24"/>
          </w:rPr>
          <w:t>poznan@zosprp.pl</w:t>
        </w:r>
      </w:hyperlink>
      <w:r>
        <w:rPr>
          <w:rFonts w:ascii="Times New Roman" w:hAnsi="Times New Roman"/>
          <w:sz w:val="24"/>
          <w:szCs w:val="24"/>
        </w:rPr>
        <w:t xml:space="preserve"> z adresu, którego zgoda dotyczy. Listy w formie tradycyjnej można również kierować pod adres Administratora Danych Osobowych. List musi być opatrzony czytelnym podpisem oraz informacjami umożliwiającymi dokładną weryfikację osoby wnioskującej;</w:t>
      </w:r>
    </w:p>
    <w:p w14:paraId="67A5DACB" w14:textId="13AA4201" w:rsidR="00261A95" w:rsidRDefault="00261A95" w:rsidP="00321625">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Pani/Pana dane osobowe przetwarzane będą na podstawie art. 6 ust. 1 lit. c RODO               w celu związanym z postępowaniem o udzielenie zamówienia na „Dostawę </w:t>
      </w:r>
      <w:r>
        <w:rPr>
          <w:rFonts w:ascii="Times New Roman" w:hAnsi="Times New Roman"/>
          <w:bCs/>
          <w:sz w:val="24"/>
          <w:szCs w:val="24"/>
        </w:rPr>
        <w:t>sprzętu dla OSP woj. wielkopolskiego</w:t>
      </w:r>
      <w:r>
        <w:rPr>
          <w:rFonts w:ascii="Times New Roman" w:hAnsi="Times New Roman"/>
          <w:sz w:val="24"/>
          <w:szCs w:val="24"/>
        </w:rPr>
        <w:t>” ZP – 1 /202</w:t>
      </w:r>
      <w:r w:rsidR="00784841">
        <w:rPr>
          <w:rFonts w:ascii="Times New Roman" w:hAnsi="Times New Roman"/>
          <w:sz w:val="24"/>
          <w:szCs w:val="24"/>
        </w:rPr>
        <w:t>5</w:t>
      </w:r>
      <w:r>
        <w:rPr>
          <w:rFonts w:ascii="Times New Roman" w:hAnsi="Times New Roman"/>
          <w:sz w:val="24"/>
          <w:szCs w:val="24"/>
        </w:rPr>
        <w:t>;</w:t>
      </w:r>
    </w:p>
    <w:p w14:paraId="60C77D0E" w14:textId="77777777" w:rsidR="00261A95" w:rsidRDefault="00261A95" w:rsidP="00321625">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14:paraId="60155DB9" w14:textId="77777777" w:rsidR="00261A95" w:rsidRDefault="00261A95" w:rsidP="00321625">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posiada Pani/Pan:</w:t>
      </w:r>
    </w:p>
    <w:p w14:paraId="2EB961AB" w14:textId="77777777" w:rsidR="00261A95" w:rsidRDefault="00261A95" w:rsidP="00321625">
      <w:pPr>
        <w:pStyle w:val="Akapitzlist"/>
        <w:numPr>
          <w:ilvl w:val="0"/>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na podstawie art.15 RODO prawo dostępu do danych osobowych Pani/Pana                  dotyczących;</w:t>
      </w:r>
    </w:p>
    <w:p w14:paraId="18E4A056" w14:textId="77777777" w:rsidR="00261A95" w:rsidRDefault="00261A95" w:rsidP="00321625">
      <w:pPr>
        <w:pStyle w:val="Akapitzlist"/>
        <w:numPr>
          <w:ilvl w:val="0"/>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na podstawie art.16 RODO prawo do sprostowania Pani/Pana danych osobowych *;</w:t>
      </w:r>
    </w:p>
    <w:p w14:paraId="15E7B419" w14:textId="77777777" w:rsidR="00261A95" w:rsidRDefault="00261A95" w:rsidP="00321625">
      <w:pPr>
        <w:pStyle w:val="Akapitzlist"/>
        <w:numPr>
          <w:ilvl w:val="0"/>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 **;</w:t>
      </w:r>
    </w:p>
    <w:p w14:paraId="74F4E70A" w14:textId="77777777" w:rsidR="00261A95" w:rsidRDefault="00261A95" w:rsidP="00321625">
      <w:pPr>
        <w:pStyle w:val="Akapitzlist"/>
        <w:numPr>
          <w:ilvl w:val="0"/>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10AC9640" w14:textId="77777777" w:rsidR="00261A95" w:rsidRDefault="00261A95" w:rsidP="00321625">
      <w:pPr>
        <w:pStyle w:val="Akapitzlist"/>
        <w:numPr>
          <w:ilvl w:val="0"/>
          <w:numId w:val="25"/>
        </w:numPr>
        <w:spacing w:after="0" w:line="240" w:lineRule="auto"/>
        <w:jc w:val="both"/>
        <w:rPr>
          <w:rFonts w:ascii="Times New Roman" w:hAnsi="Times New Roman"/>
          <w:sz w:val="24"/>
          <w:szCs w:val="24"/>
        </w:rPr>
      </w:pPr>
      <w:r>
        <w:rPr>
          <w:rFonts w:ascii="Times New Roman" w:hAnsi="Times New Roman"/>
          <w:sz w:val="24"/>
          <w:szCs w:val="24"/>
        </w:rPr>
        <w:t>nie przysługuje Pani/Panu:</w:t>
      </w:r>
    </w:p>
    <w:p w14:paraId="480CD0D1" w14:textId="4C06D1C2" w:rsidR="00261A95" w:rsidRDefault="00261A95" w:rsidP="00321625">
      <w:pPr>
        <w:pStyle w:val="Akapitzlist"/>
        <w:numPr>
          <w:ilvl w:val="0"/>
          <w:numId w:val="21"/>
        </w:numPr>
        <w:spacing w:after="0" w:line="240" w:lineRule="auto"/>
        <w:ind w:left="993" w:hanging="284"/>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r w:rsidR="00784841">
        <w:rPr>
          <w:rFonts w:ascii="Times New Roman" w:hAnsi="Times New Roman"/>
          <w:sz w:val="24"/>
          <w:szCs w:val="24"/>
        </w:rPr>
        <w:br/>
      </w:r>
    </w:p>
    <w:p w14:paraId="2EB3CB47" w14:textId="77777777" w:rsidR="00261A95" w:rsidRDefault="00261A95" w:rsidP="00321625">
      <w:pPr>
        <w:pStyle w:val="Akapitzlist"/>
        <w:numPr>
          <w:ilvl w:val="0"/>
          <w:numId w:val="21"/>
        </w:numPr>
        <w:spacing w:after="0" w:line="240" w:lineRule="auto"/>
        <w:ind w:left="993" w:hanging="284"/>
        <w:jc w:val="both"/>
        <w:rPr>
          <w:rFonts w:ascii="Times New Roman" w:hAnsi="Times New Roman"/>
          <w:sz w:val="24"/>
          <w:szCs w:val="24"/>
        </w:rPr>
      </w:pPr>
      <w:r>
        <w:rPr>
          <w:rFonts w:ascii="Times New Roman" w:hAnsi="Times New Roman"/>
          <w:sz w:val="24"/>
          <w:szCs w:val="24"/>
        </w:rPr>
        <w:lastRenderedPageBreak/>
        <w:t>prawo do przenoszenia danych osobowych, o którym mowa w art. 20 RODO;</w:t>
      </w:r>
    </w:p>
    <w:p w14:paraId="428A251B" w14:textId="77777777" w:rsidR="00261A95" w:rsidRDefault="00261A95" w:rsidP="00321625">
      <w:pPr>
        <w:pStyle w:val="Akapitzlist"/>
        <w:numPr>
          <w:ilvl w:val="0"/>
          <w:numId w:val="21"/>
        </w:numPr>
        <w:spacing w:after="0" w:line="240" w:lineRule="auto"/>
        <w:ind w:left="993" w:hanging="284"/>
        <w:jc w:val="both"/>
        <w:rPr>
          <w:color w:val="000000"/>
          <w:shd w:val="clear" w:color="auto" w:fill="FFFFFF"/>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14:paraId="48BE4D22" w14:textId="2B66658F" w:rsidR="00261A95" w:rsidRDefault="00261A95" w:rsidP="00321625">
      <w:pPr>
        <w:jc w:val="both"/>
        <w:rPr>
          <w:color w:val="000000"/>
          <w:shd w:val="clear" w:color="auto" w:fill="FFFFFF"/>
        </w:rPr>
      </w:pPr>
      <w:r>
        <w:rPr>
          <w:color w:val="000000"/>
          <w:shd w:val="clear" w:color="auto" w:fill="FFFFFF"/>
        </w:rPr>
        <w:t xml:space="preserve">*) Skorzystanie z prawa do sprostowania nie może skutkować zmianą wyniku postępowania  </w:t>
      </w:r>
      <w:r w:rsidR="00784841">
        <w:rPr>
          <w:color w:val="000000"/>
          <w:shd w:val="clear" w:color="auto" w:fill="FFFFFF"/>
        </w:rPr>
        <w:br/>
      </w:r>
      <w:r>
        <w:rPr>
          <w:color w:val="000000"/>
          <w:shd w:val="clear" w:color="auto" w:fill="FFFFFF"/>
        </w:rPr>
        <w:t>o udzielenie zamówienia publicznego ani zmianą postanowień umowy oraz nie może  naruszać integralności protokołu oraz jego załączników.</w:t>
      </w:r>
    </w:p>
    <w:p w14:paraId="47A1E067" w14:textId="77777777" w:rsidR="00261A95" w:rsidRDefault="00261A95" w:rsidP="00321625">
      <w:pPr>
        <w:jc w:val="both"/>
        <w:rPr>
          <w:bCs/>
          <w:color w:val="000000"/>
          <w:u w:val="single"/>
        </w:rPr>
      </w:pPr>
      <w:r>
        <w:rPr>
          <w:color w:val="000000"/>
          <w:shd w:val="clear" w:color="auto" w:fill="FFFFFF"/>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282A9B19" w14:textId="77777777" w:rsidR="00261A95" w:rsidRDefault="00261A95">
      <w:pPr>
        <w:shd w:val="clear" w:color="auto" w:fill="FFFFFF"/>
        <w:rPr>
          <w:bCs/>
          <w:color w:val="000000"/>
          <w:u w:val="single"/>
        </w:rPr>
      </w:pPr>
    </w:p>
    <w:p w14:paraId="058CD318" w14:textId="77777777" w:rsidR="00261A95" w:rsidRDefault="00261A95">
      <w:pPr>
        <w:shd w:val="clear" w:color="auto" w:fill="FFFFFF"/>
        <w:rPr>
          <w:color w:val="000000"/>
        </w:rPr>
      </w:pPr>
      <w:r>
        <w:rPr>
          <w:b/>
          <w:bCs/>
          <w:color w:val="000000"/>
          <w:u w:val="single"/>
        </w:rPr>
        <w:t>Rozdział II - Opis przedmiotu zamówienia.</w:t>
      </w:r>
    </w:p>
    <w:p w14:paraId="068AFE5D" w14:textId="77777777" w:rsidR="00261A95" w:rsidRDefault="00261A95">
      <w:pPr>
        <w:shd w:val="clear" w:color="auto" w:fill="FFFFFF"/>
        <w:jc w:val="both"/>
        <w:rPr>
          <w:color w:val="000000"/>
        </w:rPr>
      </w:pPr>
    </w:p>
    <w:p w14:paraId="1D4CE392" w14:textId="77777777" w:rsidR="00261A95" w:rsidRDefault="00261A95">
      <w:pPr>
        <w:widowControl w:val="0"/>
        <w:numPr>
          <w:ilvl w:val="0"/>
          <w:numId w:val="8"/>
        </w:numPr>
        <w:shd w:val="clear" w:color="auto" w:fill="FFFFFF"/>
        <w:autoSpaceDE w:val="0"/>
        <w:jc w:val="both"/>
        <w:rPr>
          <w:b/>
          <w:color w:val="000000"/>
        </w:rPr>
      </w:pPr>
      <w:r>
        <w:rPr>
          <w:color w:val="000000"/>
        </w:rPr>
        <w:t xml:space="preserve">Przedmiotem zamówienia jest dostawa sprzętu dla Ochotniczych Straży Pożarnych                      z terenu woj. wielkopolskiego. </w:t>
      </w:r>
      <w:r>
        <w:t>Przedmiot zamówienia został podzielony na części.                  Zamawiający dopuszcza składanie ofert częściowych na:</w:t>
      </w:r>
    </w:p>
    <w:p w14:paraId="29C30AD8" w14:textId="77777777" w:rsidR="00261A95" w:rsidRDefault="00261A95">
      <w:pPr>
        <w:widowControl w:val="0"/>
        <w:shd w:val="clear" w:color="auto" w:fill="FFFFFF"/>
        <w:autoSpaceDE w:val="0"/>
        <w:ind w:left="360"/>
        <w:jc w:val="both"/>
        <w:rPr>
          <w:b/>
          <w:color w:val="000000"/>
        </w:rPr>
      </w:pPr>
      <w:r>
        <w:rPr>
          <w:b/>
          <w:color w:val="000000"/>
        </w:rPr>
        <w:t>Część „A”</w:t>
      </w:r>
      <w:r>
        <w:rPr>
          <w:color w:val="000000"/>
        </w:rPr>
        <w:t xml:space="preserve"> dostawa 10 szt. </w:t>
      </w:r>
      <w:r>
        <w:t xml:space="preserve">pomp powodziowych wysokiej wydajności do wody                      zanieczyszczonej wraz z przyczepą transportową oraz </w:t>
      </w:r>
      <w:r>
        <w:rPr>
          <w:color w:val="000000"/>
        </w:rPr>
        <w:t xml:space="preserve">przeprowadzenie szkolenia z zakresu użytkowania i obsługi sprzętu. </w:t>
      </w:r>
    </w:p>
    <w:p w14:paraId="3A83B9CA" w14:textId="77777777" w:rsidR="00261A95" w:rsidRDefault="00261A95">
      <w:pPr>
        <w:widowControl w:val="0"/>
        <w:shd w:val="clear" w:color="auto" w:fill="FFFFFF"/>
        <w:autoSpaceDE w:val="0"/>
        <w:ind w:left="360"/>
        <w:jc w:val="both"/>
        <w:rPr>
          <w:b/>
          <w:color w:val="000000"/>
        </w:rPr>
      </w:pPr>
      <w:r>
        <w:rPr>
          <w:b/>
          <w:color w:val="000000"/>
        </w:rPr>
        <w:t>Część „B”</w:t>
      </w:r>
      <w:r>
        <w:rPr>
          <w:color w:val="000000"/>
        </w:rPr>
        <w:t xml:space="preserve"> dostawa 22 szt. przenośnych motopomp pożarniczych oraz</w:t>
      </w:r>
      <w:r>
        <w:t xml:space="preserve"> </w:t>
      </w:r>
      <w:r>
        <w:rPr>
          <w:color w:val="000000"/>
        </w:rPr>
        <w:t xml:space="preserve">przeprowadzenie szkolenia z zakresu użytkowania i obsługi sprzętu. </w:t>
      </w:r>
    </w:p>
    <w:p w14:paraId="6A7B527F" w14:textId="77777777" w:rsidR="00261A95" w:rsidRDefault="00261A95">
      <w:pPr>
        <w:widowControl w:val="0"/>
        <w:shd w:val="clear" w:color="auto" w:fill="FFFFFF"/>
        <w:autoSpaceDE w:val="0"/>
        <w:ind w:left="360"/>
        <w:jc w:val="both"/>
        <w:rPr>
          <w:b/>
          <w:color w:val="000000"/>
        </w:rPr>
      </w:pPr>
      <w:r>
        <w:rPr>
          <w:b/>
          <w:color w:val="000000"/>
        </w:rPr>
        <w:t>Część „C”</w:t>
      </w:r>
      <w:r>
        <w:rPr>
          <w:color w:val="000000"/>
        </w:rPr>
        <w:t xml:space="preserve"> dostawa 14</w:t>
      </w:r>
      <w:r>
        <w:rPr>
          <w:bCs/>
          <w:color w:val="000000"/>
        </w:rPr>
        <w:t xml:space="preserve"> kompletów</w:t>
      </w:r>
      <w:r>
        <w:rPr>
          <w:b/>
          <w:bCs/>
          <w:color w:val="000000"/>
        </w:rPr>
        <w:t xml:space="preserve"> </w:t>
      </w:r>
      <w:r>
        <w:rPr>
          <w:bCs/>
          <w:color w:val="000000"/>
        </w:rPr>
        <w:t>zestawów hydraulicznych narzędzi ratowniczych</w:t>
      </w:r>
      <w:r>
        <w:rPr>
          <w:color w:val="000000"/>
        </w:rPr>
        <w:t xml:space="preserve">                  oraz przeprowadzenie szkolenia z zakresu użytkowania i obsługi sprzętu.</w:t>
      </w:r>
    </w:p>
    <w:p w14:paraId="1818C35B" w14:textId="77777777" w:rsidR="00261A95" w:rsidRDefault="00261A95">
      <w:pPr>
        <w:widowControl w:val="0"/>
        <w:shd w:val="clear" w:color="auto" w:fill="FFFFFF"/>
        <w:autoSpaceDE w:val="0"/>
        <w:ind w:left="360"/>
        <w:jc w:val="both"/>
        <w:rPr>
          <w:b/>
          <w:bCs/>
          <w:color w:val="000000"/>
        </w:rPr>
      </w:pPr>
      <w:r>
        <w:rPr>
          <w:b/>
          <w:color w:val="000000"/>
        </w:rPr>
        <w:t>Część „D”</w:t>
      </w:r>
      <w:r>
        <w:rPr>
          <w:color w:val="000000"/>
        </w:rPr>
        <w:t xml:space="preserve"> dostawa 10 agregatów prądotwórczych oraz przeprowadzenie szkolenia                       z zakresu użytkowania i obsługi sprzętu.</w:t>
      </w:r>
    </w:p>
    <w:p w14:paraId="090B3F25" w14:textId="77777777" w:rsidR="00261A95" w:rsidRDefault="00261A95">
      <w:pPr>
        <w:widowControl w:val="0"/>
        <w:shd w:val="clear" w:color="auto" w:fill="FFFFFF"/>
        <w:autoSpaceDE w:val="0"/>
        <w:ind w:left="360"/>
        <w:jc w:val="both"/>
        <w:rPr>
          <w:b/>
          <w:bCs/>
          <w:color w:val="000000"/>
        </w:rPr>
      </w:pPr>
      <w:r>
        <w:rPr>
          <w:b/>
          <w:bCs/>
          <w:color w:val="000000"/>
        </w:rPr>
        <w:t>Część „E”</w:t>
      </w:r>
      <w:r>
        <w:rPr>
          <w:color w:val="000000"/>
        </w:rPr>
        <w:t xml:space="preserve"> dostawa 12 namiotów pneumatycznych oraz przeprowadzenie szkolenia                       z zakresu użytkowania i obsługi sprzętu.</w:t>
      </w:r>
    </w:p>
    <w:p w14:paraId="0F82340E" w14:textId="77777777" w:rsidR="00261A95" w:rsidRDefault="00261A95">
      <w:pPr>
        <w:widowControl w:val="0"/>
        <w:shd w:val="clear" w:color="auto" w:fill="FFFFFF"/>
        <w:autoSpaceDE w:val="0"/>
        <w:ind w:left="360"/>
        <w:jc w:val="both"/>
        <w:rPr>
          <w:color w:val="000000"/>
        </w:rPr>
      </w:pPr>
      <w:r>
        <w:rPr>
          <w:b/>
          <w:bCs/>
          <w:color w:val="000000"/>
        </w:rPr>
        <w:t>Część „F”</w:t>
      </w:r>
      <w:r>
        <w:rPr>
          <w:color w:val="000000"/>
        </w:rPr>
        <w:t xml:space="preserve"> dostawa 14 z</w:t>
      </w:r>
      <w:r>
        <w:rPr>
          <w:rFonts w:cs="Arial"/>
          <w:color w:val="000000"/>
        </w:rPr>
        <w:t>estawów składających się z pralnicy, suszarki, systemu dozującego oraz środki piorące, impregnujące i dezynfekujące</w:t>
      </w:r>
    </w:p>
    <w:p w14:paraId="1113A6C0" w14:textId="77777777" w:rsidR="00261A95" w:rsidRDefault="00261A95">
      <w:pPr>
        <w:widowControl w:val="0"/>
        <w:numPr>
          <w:ilvl w:val="0"/>
          <w:numId w:val="8"/>
        </w:numPr>
        <w:shd w:val="clear" w:color="auto" w:fill="FFFFFF"/>
        <w:autoSpaceDE w:val="0"/>
        <w:jc w:val="both"/>
        <w:rPr>
          <w:color w:val="000000"/>
        </w:rPr>
      </w:pPr>
      <w:r>
        <w:rPr>
          <w:color w:val="000000"/>
        </w:rPr>
        <w:t>Szczegółowe parametry techniczno-użytkowe sprzętu, wymagane przez Zamawiającego, zostały określone:</w:t>
      </w:r>
    </w:p>
    <w:p w14:paraId="39F0C6ED" w14:textId="77777777" w:rsidR="00261A95" w:rsidRDefault="00261A95">
      <w:pPr>
        <w:widowControl w:val="0"/>
        <w:shd w:val="clear" w:color="auto" w:fill="FFFFFF"/>
        <w:autoSpaceDE w:val="0"/>
        <w:ind w:left="360"/>
        <w:jc w:val="both"/>
        <w:rPr>
          <w:color w:val="000000"/>
        </w:rPr>
      </w:pPr>
      <w:r>
        <w:rPr>
          <w:color w:val="000000"/>
        </w:rPr>
        <w:t>- dla części „A” zamówienia w załączniku nr 1A</w:t>
      </w:r>
      <w:r>
        <w:rPr>
          <w:b/>
        </w:rPr>
        <w:t xml:space="preserve"> </w:t>
      </w:r>
      <w:r>
        <w:t>do niniejszej SWZ,</w:t>
      </w:r>
    </w:p>
    <w:p w14:paraId="650C4E42" w14:textId="77777777" w:rsidR="00261A95" w:rsidRDefault="00261A95">
      <w:pPr>
        <w:widowControl w:val="0"/>
        <w:shd w:val="clear" w:color="auto" w:fill="FFFFFF"/>
        <w:autoSpaceDE w:val="0"/>
        <w:ind w:left="360"/>
        <w:jc w:val="both"/>
        <w:rPr>
          <w:color w:val="000000"/>
        </w:rPr>
      </w:pPr>
      <w:r>
        <w:rPr>
          <w:color w:val="000000"/>
        </w:rPr>
        <w:t>- dla części „B” zamówienia w załączniku nr 1B</w:t>
      </w:r>
      <w:r>
        <w:rPr>
          <w:b/>
        </w:rPr>
        <w:t xml:space="preserve"> </w:t>
      </w:r>
      <w:r>
        <w:t>do niniejszej SWZ,</w:t>
      </w:r>
    </w:p>
    <w:p w14:paraId="242323DA" w14:textId="77777777" w:rsidR="00261A95" w:rsidRDefault="00261A95">
      <w:pPr>
        <w:widowControl w:val="0"/>
        <w:shd w:val="clear" w:color="auto" w:fill="FFFFFF"/>
        <w:autoSpaceDE w:val="0"/>
        <w:ind w:left="360"/>
        <w:jc w:val="both"/>
        <w:rPr>
          <w:color w:val="000000"/>
        </w:rPr>
      </w:pPr>
      <w:r>
        <w:rPr>
          <w:color w:val="000000"/>
        </w:rPr>
        <w:t>- dla części „C” zamówienia w załączniku nr 1C</w:t>
      </w:r>
      <w:r>
        <w:rPr>
          <w:b/>
        </w:rPr>
        <w:t xml:space="preserve"> </w:t>
      </w:r>
      <w:r>
        <w:t>do niniejszej SWZ,</w:t>
      </w:r>
    </w:p>
    <w:p w14:paraId="73232EEB" w14:textId="77777777" w:rsidR="00261A95" w:rsidRDefault="00261A95">
      <w:pPr>
        <w:widowControl w:val="0"/>
        <w:shd w:val="clear" w:color="auto" w:fill="FFFFFF"/>
        <w:autoSpaceDE w:val="0"/>
        <w:ind w:left="360"/>
        <w:jc w:val="both"/>
        <w:rPr>
          <w:color w:val="000000"/>
        </w:rPr>
      </w:pPr>
      <w:r>
        <w:rPr>
          <w:color w:val="000000"/>
        </w:rPr>
        <w:t xml:space="preserve">- dla części „D” zamówienia w załączniku nr 1D </w:t>
      </w:r>
      <w:r>
        <w:t>do niniejszej SWZ,</w:t>
      </w:r>
    </w:p>
    <w:p w14:paraId="27CBED93" w14:textId="77777777" w:rsidR="00261A95" w:rsidRDefault="00261A95">
      <w:pPr>
        <w:widowControl w:val="0"/>
        <w:shd w:val="clear" w:color="auto" w:fill="FFFFFF"/>
        <w:autoSpaceDE w:val="0"/>
        <w:ind w:left="360"/>
        <w:jc w:val="both"/>
        <w:rPr>
          <w:color w:val="000000"/>
        </w:rPr>
      </w:pPr>
      <w:r>
        <w:rPr>
          <w:color w:val="000000"/>
        </w:rPr>
        <w:t>- dla części „E” zamówienia w załączniku nr 1E</w:t>
      </w:r>
      <w:r>
        <w:rPr>
          <w:b/>
        </w:rPr>
        <w:t xml:space="preserve"> </w:t>
      </w:r>
      <w:r>
        <w:t xml:space="preserve">do niniejszej SWZ, </w:t>
      </w:r>
    </w:p>
    <w:p w14:paraId="5565F226" w14:textId="77777777" w:rsidR="00261A95" w:rsidRDefault="00261A95">
      <w:pPr>
        <w:widowControl w:val="0"/>
        <w:shd w:val="clear" w:color="auto" w:fill="FFFFFF"/>
        <w:autoSpaceDE w:val="0"/>
        <w:ind w:left="360"/>
        <w:jc w:val="both"/>
        <w:rPr>
          <w:color w:val="000000"/>
        </w:rPr>
      </w:pPr>
      <w:r>
        <w:rPr>
          <w:color w:val="000000"/>
        </w:rPr>
        <w:t xml:space="preserve">- dla części „F” zamówienia w załączniku nr 1F </w:t>
      </w:r>
      <w:r>
        <w:t>do niniejszej SWZ,</w:t>
      </w:r>
    </w:p>
    <w:p w14:paraId="43077C2A" w14:textId="77777777" w:rsidR="00261A95" w:rsidRDefault="00261A95">
      <w:pPr>
        <w:widowControl w:val="0"/>
        <w:numPr>
          <w:ilvl w:val="0"/>
          <w:numId w:val="8"/>
        </w:numPr>
        <w:shd w:val="clear" w:color="auto" w:fill="FFFFFF"/>
        <w:autoSpaceDE w:val="0"/>
        <w:jc w:val="both"/>
        <w:rPr>
          <w:color w:val="000000"/>
        </w:rPr>
      </w:pPr>
      <w:r>
        <w:rPr>
          <w:color w:val="000000"/>
        </w:rPr>
        <w:t>Oferowany sprzęt musi spełniać następujące wymagania:</w:t>
      </w:r>
    </w:p>
    <w:p w14:paraId="1133215D" w14:textId="77777777" w:rsidR="00261A95" w:rsidRDefault="00261A95">
      <w:pPr>
        <w:widowControl w:val="0"/>
        <w:numPr>
          <w:ilvl w:val="0"/>
          <w:numId w:val="20"/>
        </w:numPr>
        <w:shd w:val="clear" w:color="auto" w:fill="FFFFFF"/>
        <w:autoSpaceDE w:val="0"/>
        <w:ind w:firstLine="0"/>
        <w:jc w:val="both"/>
      </w:pPr>
      <w:r>
        <w:rPr>
          <w:color w:val="000000"/>
        </w:rPr>
        <w:t>odpowiadać parametrom określonym w Specyfikacji Warunków Zamówienia. Sprzęt wraz z osprzętem powinien spełniać wymagania odrębnych przepisów krajowych.</w:t>
      </w:r>
    </w:p>
    <w:p w14:paraId="7193B8E9" w14:textId="77777777" w:rsidR="00261A95" w:rsidRDefault="00261A95">
      <w:pPr>
        <w:widowControl w:val="0"/>
        <w:numPr>
          <w:ilvl w:val="0"/>
          <w:numId w:val="20"/>
        </w:numPr>
        <w:shd w:val="clear" w:color="auto" w:fill="FFFFFF"/>
        <w:tabs>
          <w:tab w:val="left" w:pos="360"/>
        </w:tabs>
        <w:autoSpaceDE w:val="0"/>
        <w:ind w:firstLine="0"/>
        <w:jc w:val="both"/>
        <w:rPr>
          <w:color w:val="000000"/>
        </w:rPr>
      </w:pPr>
      <w:r>
        <w:t xml:space="preserve">być fabrycznie nowym, opatrzony rokiem produkcji 2025. </w:t>
      </w:r>
    </w:p>
    <w:p w14:paraId="4B29B177" w14:textId="5A5EF178" w:rsidR="00261A95" w:rsidRDefault="00261A95">
      <w:pPr>
        <w:widowControl w:val="0"/>
        <w:numPr>
          <w:ilvl w:val="0"/>
          <w:numId w:val="20"/>
        </w:numPr>
        <w:shd w:val="clear" w:color="auto" w:fill="FFFFFF"/>
        <w:tabs>
          <w:tab w:val="left" w:pos="360"/>
        </w:tabs>
        <w:autoSpaceDE w:val="0"/>
        <w:ind w:firstLine="0"/>
        <w:jc w:val="both"/>
        <w:rPr>
          <w:color w:val="000000"/>
        </w:rPr>
      </w:pPr>
      <w:r>
        <w:rPr>
          <w:color w:val="000000"/>
        </w:rPr>
        <w:t xml:space="preserve">posiadać aktualne </w:t>
      </w:r>
      <w:r>
        <w:rPr>
          <w:b/>
          <w:color w:val="000000"/>
        </w:rPr>
        <w:t>na dzień odbioru techniczno-jakościowego</w:t>
      </w:r>
      <w:r>
        <w:rPr>
          <w:color w:val="000000"/>
        </w:rPr>
        <w:t xml:space="preserve"> </w:t>
      </w:r>
      <w:r>
        <w:rPr>
          <w:bCs/>
          <w:color w:val="000000"/>
        </w:rPr>
        <w:t>świadectwo dopuszczenia do użytkowania oferowanego sprzętu</w:t>
      </w:r>
      <w:r>
        <w:rPr>
          <w:color w:val="000000"/>
        </w:rPr>
        <w:t xml:space="preserve">, wydane na podstawie rozporządzenia Ministra Spraw Wewnętrznych i Administracji z dnia 20 czerwca 2007r. w sprawie wykazu wyrobów służących zapewnieniu bezpieczeństwa publicznego lub ochronie zdrowia i życia oraz mienia, a także zasad wydawania dopuszczenia tych wyrobów do użytkowania (Dz. U. 2007 nr 143 poz. 1002 z późniejszymi zmianami). Świadectwo dopuszczenia musi potwierdzać </w:t>
      </w:r>
      <w:r w:rsidR="00784841">
        <w:rPr>
          <w:color w:val="000000"/>
        </w:rPr>
        <w:br/>
      </w:r>
      <w:r w:rsidR="00784841">
        <w:rPr>
          <w:color w:val="000000"/>
        </w:rPr>
        <w:br/>
      </w:r>
      <w:r>
        <w:rPr>
          <w:color w:val="000000"/>
        </w:rPr>
        <w:lastRenderedPageBreak/>
        <w:t xml:space="preserve">parametry oferowanego sprzętu w zakresie parametrów objętych rozporządzeniem MSWiA. Aktualne </w:t>
      </w:r>
      <w:r>
        <w:rPr>
          <w:color w:val="000000"/>
          <w:spacing w:val="-1"/>
        </w:rPr>
        <w:t xml:space="preserve">świadectwo dopuszczenia CNBOP dotyczy </w:t>
      </w:r>
      <w:r w:rsidR="00E17714">
        <w:rPr>
          <w:color w:val="000000"/>
          <w:spacing w:val="-1"/>
        </w:rPr>
        <w:t>sprzętu,</w:t>
      </w:r>
      <w:r>
        <w:rPr>
          <w:color w:val="000000"/>
          <w:spacing w:val="-1"/>
        </w:rPr>
        <w:t xml:space="preserve"> dla którego jest ono wymagane prawem;</w:t>
      </w:r>
    </w:p>
    <w:p w14:paraId="1989EE96" w14:textId="77777777" w:rsidR="00261A95" w:rsidRDefault="00261A95">
      <w:pPr>
        <w:widowControl w:val="0"/>
        <w:numPr>
          <w:ilvl w:val="0"/>
          <w:numId w:val="8"/>
        </w:numPr>
        <w:shd w:val="clear" w:color="auto" w:fill="FFFFFF"/>
        <w:tabs>
          <w:tab w:val="left" w:pos="360"/>
        </w:tabs>
        <w:autoSpaceDE w:val="0"/>
        <w:jc w:val="both"/>
        <w:rPr>
          <w:color w:val="000000"/>
        </w:rPr>
      </w:pPr>
      <w:r>
        <w:rPr>
          <w:color w:val="000000"/>
        </w:rPr>
        <w:t>Wymagany okres gwarancji - minimum 24 miesiące. Ustawowa rękojmia na przedmiot umowy zostanie przedłużona na okres równy okresowi gwarancji jakości.</w:t>
      </w:r>
    </w:p>
    <w:p w14:paraId="5B92A77D" w14:textId="77777777" w:rsidR="00261A95" w:rsidRDefault="00261A95">
      <w:pPr>
        <w:widowControl w:val="0"/>
        <w:numPr>
          <w:ilvl w:val="0"/>
          <w:numId w:val="8"/>
        </w:numPr>
        <w:shd w:val="clear" w:color="auto" w:fill="FFFFFF"/>
        <w:tabs>
          <w:tab w:val="left" w:pos="360"/>
        </w:tabs>
        <w:autoSpaceDE w:val="0"/>
        <w:rPr>
          <w:color w:val="000000"/>
        </w:rPr>
      </w:pPr>
      <w:r>
        <w:rPr>
          <w:color w:val="000000"/>
        </w:rPr>
        <w:t>Zamawiający nie dopuszcza składania ofert wariantowych.</w:t>
      </w:r>
    </w:p>
    <w:p w14:paraId="24304CB0" w14:textId="77777777" w:rsidR="00261A95" w:rsidRDefault="00261A95">
      <w:pPr>
        <w:widowControl w:val="0"/>
        <w:shd w:val="clear" w:color="auto" w:fill="FFFFFF"/>
        <w:tabs>
          <w:tab w:val="left" w:pos="360"/>
        </w:tabs>
        <w:autoSpaceDE w:val="0"/>
        <w:rPr>
          <w:color w:val="000000"/>
        </w:rPr>
      </w:pPr>
    </w:p>
    <w:p w14:paraId="6BFAD374" w14:textId="77777777" w:rsidR="00261A95" w:rsidRDefault="00261A95">
      <w:pPr>
        <w:widowControl w:val="0"/>
        <w:shd w:val="clear" w:color="auto" w:fill="FFFFFF"/>
        <w:tabs>
          <w:tab w:val="left" w:pos="360"/>
        </w:tabs>
        <w:autoSpaceDE w:val="0"/>
      </w:pPr>
      <w:r>
        <w:rPr>
          <w:b/>
          <w:bCs/>
          <w:color w:val="000000"/>
          <w:u w:val="single"/>
        </w:rPr>
        <w:t>Rozdział III - Termin wykonania zamówienia.</w:t>
      </w:r>
    </w:p>
    <w:p w14:paraId="108EE8FA" w14:textId="77777777" w:rsidR="00261A95" w:rsidRDefault="00261A95">
      <w:pPr>
        <w:shd w:val="clear" w:color="auto" w:fill="FFFFFF"/>
      </w:pPr>
    </w:p>
    <w:p w14:paraId="558C7E95" w14:textId="77777777" w:rsidR="00261A95" w:rsidRDefault="00261A95">
      <w:pPr>
        <w:pStyle w:val="pkt"/>
        <w:spacing w:before="0" w:after="0" w:line="276" w:lineRule="auto"/>
        <w:ind w:left="284" w:hanging="284"/>
        <w:rPr>
          <w:szCs w:val="24"/>
        </w:rPr>
      </w:pPr>
      <w:r>
        <w:rPr>
          <w:szCs w:val="24"/>
        </w:rPr>
        <w:t>1.</w:t>
      </w:r>
      <w:r>
        <w:rPr>
          <w:szCs w:val="24"/>
        </w:rPr>
        <w:tab/>
        <w:t>Umowa w sprawie realizacji zamówienia zostanie zawarta na czas oznaczony.</w:t>
      </w:r>
    </w:p>
    <w:p w14:paraId="09E10A13" w14:textId="77777777" w:rsidR="00261A95" w:rsidRDefault="00261A95">
      <w:pPr>
        <w:pStyle w:val="pkt"/>
        <w:spacing w:before="0" w:after="0" w:line="276" w:lineRule="auto"/>
        <w:ind w:left="284" w:hanging="284"/>
        <w:rPr>
          <w:szCs w:val="24"/>
        </w:rPr>
      </w:pPr>
      <w:r>
        <w:rPr>
          <w:szCs w:val="24"/>
        </w:rPr>
        <w:t>2.</w:t>
      </w:r>
      <w:r>
        <w:rPr>
          <w:szCs w:val="24"/>
        </w:rPr>
        <w:tab/>
        <w:t xml:space="preserve">Termin realizacji zamówienia wynosi maksymalnie </w:t>
      </w:r>
      <w:r w:rsidR="004B5328">
        <w:rPr>
          <w:szCs w:val="24"/>
        </w:rPr>
        <w:t>45 dni</w:t>
      </w:r>
      <w:r w:rsidRPr="0003667C">
        <w:rPr>
          <w:color w:val="FF0000"/>
          <w:szCs w:val="24"/>
        </w:rPr>
        <w:t xml:space="preserve"> </w:t>
      </w:r>
      <w:r>
        <w:rPr>
          <w:szCs w:val="24"/>
        </w:rPr>
        <w:t>od dnia zawarcia umowy.                (Dotyczy każdej części zamówienia)</w:t>
      </w:r>
    </w:p>
    <w:p w14:paraId="194C3C9E" w14:textId="77777777" w:rsidR="00261A95" w:rsidRDefault="00261A95">
      <w:pPr>
        <w:pStyle w:val="pkt"/>
        <w:spacing w:before="0" w:after="0" w:line="276" w:lineRule="auto"/>
        <w:ind w:left="284" w:hanging="284"/>
        <w:rPr>
          <w:szCs w:val="24"/>
        </w:rPr>
      </w:pPr>
    </w:p>
    <w:p w14:paraId="1CBE3857" w14:textId="77777777" w:rsidR="00261A95" w:rsidRDefault="00261A95">
      <w:pPr>
        <w:shd w:val="clear" w:color="auto" w:fill="FFFFFF"/>
        <w:jc w:val="both"/>
        <w:rPr>
          <w:b/>
          <w:bCs/>
          <w:color w:val="000000"/>
          <w:u w:val="single"/>
        </w:rPr>
      </w:pPr>
      <w:r>
        <w:rPr>
          <w:b/>
          <w:bCs/>
          <w:color w:val="000000"/>
          <w:u w:val="single"/>
        </w:rPr>
        <w:t>Rozdział IV - Warunki udziału w postępowaniu oraz opis sposobu dokonywania oceny spełnienia tych warunków.</w:t>
      </w:r>
    </w:p>
    <w:p w14:paraId="48842B43" w14:textId="77777777" w:rsidR="00261A95" w:rsidRDefault="00261A95">
      <w:pPr>
        <w:shd w:val="clear" w:color="auto" w:fill="FFFFFF"/>
        <w:jc w:val="both"/>
        <w:rPr>
          <w:b/>
          <w:bCs/>
          <w:color w:val="000000"/>
          <w:u w:val="single"/>
        </w:rPr>
      </w:pPr>
    </w:p>
    <w:p w14:paraId="117C7206" w14:textId="77777777" w:rsidR="00261A95" w:rsidRDefault="00261A95" w:rsidP="00690784">
      <w:pPr>
        <w:numPr>
          <w:ilvl w:val="0"/>
          <w:numId w:val="26"/>
        </w:numPr>
        <w:shd w:val="clear" w:color="auto" w:fill="FFFFFF"/>
        <w:jc w:val="both"/>
        <w:rPr>
          <w:bCs/>
          <w:w w:val="91"/>
        </w:rPr>
      </w:pPr>
      <w:r>
        <w:rPr>
          <w:spacing w:val="-1"/>
        </w:rPr>
        <w:t>O udzielenie niniejszego zamówienia mo</w:t>
      </w:r>
      <w:r>
        <w:t>gą się ubiegać Wykonawcy, którzy spełniają   warunki dotyczące:</w:t>
      </w:r>
    </w:p>
    <w:p w14:paraId="6E2F0AFF" w14:textId="77777777" w:rsidR="00261A95" w:rsidRDefault="00261A95" w:rsidP="00321625">
      <w:pPr>
        <w:pStyle w:val="Teksttreci0"/>
        <w:shd w:val="clear" w:color="auto" w:fill="auto"/>
        <w:spacing w:line="240" w:lineRule="auto"/>
        <w:ind w:left="709" w:right="20" w:hanging="425"/>
        <w:jc w:val="both"/>
        <w:rPr>
          <w:sz w:val="24"/>
          <w:szCs w:val="24"/>
        </w:rPr>
      </w:pPr>
      <w:r>
        <w:rPr>
          <w:bCs/>
          <w:w w:val="91"/>
          <w:sz w:val="24"/>
          <w:szCs w:val="24"/>
        </w:rPr>
        <w:t>1)</w:t>
      </w:r>
      <w:r>
        <w:rPr>
          <w:bCs/>
          <w:w w:val="91"/>
          <w:sz w:val="24"/>
          <w:szCs w:val="24"/>
        </w:rPr>
        <w:tab/>
      </w:r>
      <w:r>
        <w:rPr>
          <w:sz w:val="24"/>
          <w:szCs w:val="24"/>
        </w:rPr>
        <w:t>zdolności do występowania w obrocie gospodarczym:</w:t>
      </w:r>
    </w:p>
    <w:p w14:paraId="1DC5C908" w14:textId="77777777" w:rsidR="00261A95" w:rsidRDefault="00261A95" w:rsidP="00321625">
      <w:pPr>
        <w:pStyle w:val="Teksttreci0"/>
        <w:shd w:val="clear" w:color="auto" w:fill="auto"/>
        <w:spacing w:line="240" w:lineRule="auto"/>
        <w:ind w:left="709" w:right="23" w:firstLine="0"/>
        <w:jc w:val="both"/>
        <w:rPr>
          <w:bCs/>
          <w:w w:val="91"/>
          <w:sz w:val="24"/>
          <w:szCs w:val="24"/>
        </w:rPr>
      </w:pPr>
      <w:r>
        <w:rPr>
          <w:sz w:val="24"/>
          <w:szCs w:val="24"/>
        </w:rPr>
        <w:t>Zamawiający nie stawia warunku w powyższym zakresie.</w:t>
      </w:r>
    </w:p>
    <w:p w14:paraId="47BDFD11" w14:textId="77777777" w:rsidR="00261A95" w:rsidRDefault="00261A95" w:rsidP="00321625">
      <w:pPr>
        <w:pStyle w:val="Teksttreci0"/>
        <w:shd w:val="clear" w:color="auto" w:fill="auto"/>
        <w:spacing w:line="240" w:lineRule="auto"/>
        <w:ind w:left="709" w:right="20" w:hanging="425"/>
        <w:jc w:val="both"/>
        <w:rPr>
          <w:sz w:val="24"/>
          <w:szCs w:val="24"/>
        </w:rPr>
      </w:pPr>
      <w:r>
        <w:rPr>
          <w:bCs/>
          <w:w w:val="91"/>
          <w:sz w:val="24"/>
          <w:szCs w:val="24"/>
        </w:rPr>
        <w:t>2)</w:t>
      </w:r>
      <w:r>
        <w:rPr>
          <w:bCs/>
          <w:w w:val="91"/>
          <w:sz w:val="24"/>
          <w:szCs w:val="24"/>
        </w:rPr>
        <w:tab/>
      </w:r>
      <w:r>
        <w:rPr>
          <w:sz w:val="24"/>
          <w:szCs w:val="24"/>
        </w:rPr>
        <w:t xml:space="preserve">uprawnień do prowadzenia określonej działalności gospodarczej lub </w:t>
      </w:r>
      <w:r w:rsidR="00E17714">
        <w:rPr>
          <w:sz w:val="24"/>
          <w:szCs w:val="24"/>
        </w:rPr>
        <w:t xml:space="preserve">zawodowej,  </w:t>
      </w:r>
      <w:r>
        <w:rPr>
          <w:sz w:val="24"/>
          <w:szCs w:val="24"/>
        </w:rPr>
        <w:t xml:space="preserve">                      o ile wynika to z odrębnych przepisów:</w:t>
      </w:r>
    </w:p>
    <w:p w14:paraId="5EA241C0" w14:textId="77777777" w:rsidR="00261A95" w:rsidRDefault="00261A95" w:rsidP="00321625">
      <w:pPr>
        <w:pStyle w:val="Teksttreci0"/>
        <w:shd w:val="clear" w:color="auto" w:fill="auto"/>
        <w:spacing w:line="240" w:lineRule="auto"/>
        <w:ind w:left="709" w:right="23" w:firstLine="0"/>
        <w:jc w:val="both"/>
        <w:rPr>
          <w:bCs/>
          <w:w w:val="91"/>
          <w:sz w:val="24"/>
          <w:szCs w:val="24"/>
        </w:rPr>
      </w:pPr>
      <w:r>
        <w:rPr>
          <w:sz w:val="24"/>
          <w:szCs w:val="24"/>
        </w:rPr>
        <w:t>Zamawiający nie stawia warunku w powyższym zakresie.</w:t>
      </w:r>
    </w:p>
    <w:p w14:paraId="11C15505" w14:textId="77777777" w:rsidR="00261A95" w:rsidRDefault="00261A95" w:rsidP="00321625">
      <w:pPr>
        <w:pStyle w:val="Teksttreci0"/>
        <w:shd w:val="clear" w:color="auto" w:fill="auto"/>
        <w:spacing w:line="240" w:lineRule="auto"/>
        <w:ind w:left="709" w:right="20" w:hanging="425"/>
        <w:jc w:val="both"/>
        <w:rPr>
          <w:rFonts w:eastAsia="ArialNarrow"/>
          <w:sz w:val="24"/>
          <w:szCs w:val="24"/>
        </w:rPr>
      </w:pPr>
      <w:r>
        <w:rPr>
          <w:bCs/>
          <w:w w:val="91"/>
          <w:sz w:val="24"/>
          <w:szCs w:val="24"/>
        </w:rPr>
        <w:t>3)</w:t>
      </w:r>
      <w:r>
        <w:rPr>
          <w:bCs/>
          <w:w w:val="91"/>
          <w:sz w:val="24"/>
          <w:szCs w:val="24"/>
        </w:rPr>
        <w:tab/>
      </w:r>
      <w:r>
        <w:rPr>
          <w:sz w:val="24"/>
          <w:szCs w:val="24"/>
        </w:rPr>
        <w:t>sytuacji ekonomicznej lub finansowej:</w:t>
      </w:r>
    </w:p>
    <w:p w14:paraId="40E7545E" w14:textId="77777777" w:rsidR="00261A95" w:rsidRDefault="00261A95" w:rsidP="00321625">
      <w:pPr>
        <w:pStyle w:val="Teksttreci0"/>
        <w:shd w:val="clear" w:color="auto" w:fill="auto"/>
        <w:spacing w:line="240" w:lineRule="auto"/>
        <w:ind w:left="709" w:right="20" w:firstLine="0"/>
        <w:jc w:val="both"/>
        <w:rPr>
          <w:rFonts w:eastAsia="ArialNarrow"/>
          <w:sz w:val="24"/>
          <w:szCs w:val="24"/>
        </w:rPr>
      </w:pPr>
      <w:r>
        <w:rPr>
          <w:rFonts w:eastAsia="ArialNarrow"/>
          <w:sz w:val="24"/>
          <w:szCs w:val="24"/>
        </w:rPr>
        <w:t>Część A - Wykonawca spełni warunek, jeżeli wykaże, że posiada środki finansowe lub zdolność kredytową w wysokości nie mniejszej niż 500.000,00 PLN.</w:t>
      </w:r>
    </w:p>
    <w:p w14:paraId="059C72CB" w14:textId="77777777" w:rsidR="00261A95" w:rsidRDefault="00261A95" w:rsidP="00321625">
      <w:pPr>
        <w:pStyle w:val="Teksttreci0"/>
        <w:shd w:val="clear" w:color="auto" w:fill="auto"/>
        <w:spacing w:line="240" w:lineRule="auto"/>
        <w:ind w:left="709" w:right="20" w:firstLine="0"/>
        <w:jc w:val="both"/>
        <w:rPr>
          <w:rFonts w:eastAsia="ArialNarrow"/>
          <w:sz w:val="24"/>
          <w:szCs w:val="24"/>
        </w:rPr>
      </w:pPr>
      <w:r>
        <w:rPr>
          <w:rFonts w:eastAsia="ArialNarrow"/>
          <w:sz w:val="24"/>
          <w:szCs w:val="24"/>
        </w:rPr>
        <w:t>Część B - Wykonawca spełni warunek, jeżeli wykaże, że posiada środki finansowe lub zdolność kredytową w wysokości nie mniejszej niż 500.000,00 PLN.</w:t>
      </w:r>
    </w:p>
    <w:p w14:paraId="5DEC84A6" w14:textId="77777777" w:rsidR="00261A95" w:rsidRDefault="00261A95" w:rsidP="00321625">
      <w:pPr>
        <w:pStyle w:val="Teksttreci0"/>
        <w:shd w:val="clear" w:color="auto" w:fill="auto"/>
        <w:spacing w:line="240" w:lineRule="auto"/>
        <w:ind w:left="709" w:right="20" w:firstLine="0"/>
        <w:jc w:val="both"/>
        <w:rPr>
          <w:rFonts w:eastAsia="ArialNarrow"/>
          <w:sz w:val="24"/>
          <w:szCs w:val="24"/>
        </w:rPr>
      </w:pPr>
      <w:r>
        <w:rPr>
          <w:rFonts w:eastAsia="ArialNarrow"/>
          <w:sz w:val="24"/>
          <w:szCs w:val="24"/>
        </w:rPr>
        <w:t>Część C - Wykonawca spełni warunek, jeżeli wykaże, że posiada środki finansowe lub zdolność kredytową w wysokości nie mniejszej niż 500.000,00 PLN.</w:t>
      </w:r>
    </w:p>
    <w:p w14:paraId="55A9C944" w14:textId="77777777" w:rsidR="00261A95" w:rsidRDefault="00261A95" w:rsidP="00321625">
      <w:pPr>
        <w:pStyle w:val="Teksttreci0"/>
        <w:shd w:val="clear" w:color="auto" w:fill="auto"/>
        <w:spacing w:line="240" w:lineRule="auto"/>
        <w:ind w:left="709" w:right="20" w:firstLine="0"/>
        <w:jc w:val="both"/>
        <w:rPr>
          <w:rFonts w:eastAsia="ArialNarrow"/>
          <w:sz w:val="24"/>
          <w:szCs w:val="24"/>
        </w:rPr>
      </w:pPr>
      <w:r>
        <w:rPr>
          <w:rFonts w:eastAsia="ArialNarrow"/>
          <w:sz w:val="24"/>
          <w:szCs w:val="24"/>
        </w:rPr>
        <w:t>Część D - Wykonawca spełni warunek, jeżeli wykaże, że posiada środki finansowe lub zdolność kredytową w wysokości nie mniejszej niż 100.000,00 PLN.</w:t>
      </w:r>
    </w:p>
    <w:p w14:paraId="6D9B244B" w14:textId="77777777" w:rsidR="00261A95" w:rsidRDefault="00261A95" w:rsidP="00321625">
      <w:pPr>
        <w:pStyle w:val="Teksttreci0"/>
        <w:shd w:val="clear" w:color="auto" w:fill="auto"/>
        <w:spacing w:line="240" w:lineRule="auto"/>
        <w:ind w:left="709" w:right="20" w:firstLine="0"/>
        <w:jc w:val="both"/>
        <w:rPr>
          <w:rFonts w:eastAsia="ArialNarrow"/>
          <w:sz w:val="24"/>
          <w:szCs w:val="24"/>
        </w:rPr>
      </w:pPr>
      <w:r>
        <w:rPr>
          <w:rFonts w:eastAsia="ArialNarrow"/>
          <w:sz w:val="24"/>
          <w:szCs w:val="24"/>
        </w:rPr>
        <w:t>Część E - Wykonawca spełni warunek, jeżeli wykaże, że posiada środki finansowe lub zdolność kredytową w wysokości nie mniejszej niż 100.000,00 PLN.</w:t>
      </w:r>
    </w:p>
    <w:p w14:paraId="73CC5558" w14:textId="77777777" w:rsidR="00261A95" w:rsidRDefault="00261A95" w:rsidP="00321625">
      <w:pPr>
        <w:pStyle w:val="Teksttreci0"/>
        <w:shd w:val="clear" w:color="auto" w:fill="auto"/>
        <w:spacing w:line="240" w:lineRule="auto"/>
        <w:ind w:left="709" w:right="20" w:firstLine="0"/>
        <w:jc w:val="both"/>
        <w:rPr>
          <w:bCs/>
          <w:w w:val="91"/>
          <w:sz w:val="24"/>
          <w:szCs w:val="24"/>
        </w:rPr>
      </w:pPr>
      <w:r>
        <w:rPr>
          <w:rFonts w:eastAsia="ArialNarrow"/>
          <w:sz w:val="24"/>
          <w:szCs w:val="24"/>
        </w:rPr>
        <w:t>Część F - Wykonawca spełni warunek, jeżeli wykaże, że posiada środki finansowe lub zdolność kredytową w wysokości nie mniejszej niż 500.000,00 PLN.</w:t>
      </w:r>
    </w:p>
    <w:p w14:paraId="00F2F3CE" w14:textId="77777777" w:rsidR="00261A95" w:rsidRDefault="00261A95" w:rsidP="00321625">
      <w:pPr>
        <w:pStyle w:val="Teksttreci0"/>
        <w:shd w:val="clear" w:color="auto" w:fill="auto"/>
        <w:spacing w:line="240" w:lineRule="auto"/>
        <w:ind w:left="709" w:right="23" w:hanging="425"/>
        <w:jc w:val="both"/>
        <w:rPr>
          <w:rFonts w:eastAsia="ArialNarrow"/>
          <w:sz w:val="24"/>
          <w:szCs w:val="24"/>
        </w:rPr>
      </w:pPr>
      <w:r>
        <w:rPr>
          <w:bCs/>
          <w:w w:val="91"/>
          <w:sz w:val="24"/>
          <w:szCs w:val="24"/>
        </w:rPr>
        <w:t>4)</w:t>
      </w:r>
      <w:r>
        <w:rPr>
          <w:bCs/>
          <w:w w:val="91"/>
          <w:sz w:val="24"/>
          <w:szCs w:val="24"/>
        </w:rPr>
        <w:tab/>
      </w:r>
      <w:r>
        <w:rPr>
          <w:sz w:val="24"/>
          <w:szCs w:val="24"/>
        </w:rPr>
        <w:t>zdolności technicznej lub zawodowej:</w:t>
      </w:r>
    </w:p>
    <w:p w14:paraId="037FC96E" w14:textId="77777777" w:rsidR="00261A95" w:rsidRDefault="00261A95" w:rsidP="00321625">
      <w:pPr>
        <w:pStyle w:val="Teksttreci0"/>
        <w:shd w:val="clear" w:color="auto" w:fill="auto"/>
        <w:spacing w:line="240" w:lineRule="auto"/>
        <w:ind w:left="709" w:right="23" w:firstLine="0"/>
        <w:jc w:val="both"/>
        <w:rPr>
          <w:rFonts w:eastAsia="ArialNarrow"/>
          <w:sz w:val="24"/>
          <w:szCs w:val="24"/>
        </w:rPr>
      </w:pPr>
      <w:r>
        <w:rPr>
          <w:rFonts w:eastAsia="ArialNarrow"/>
          <w:sz w:val="24"/>
          <w:szCs w:val="24"/>
        </w:rPr>
        <w:t xml:space="preserve">Część A - </w:t>
      </w:r>
      <w:r>
        <w:rPr>
          <w:sz w:val="24"/>
          <w:szCs w:val="24"/>
        </w:rPr>
        <w:t>Zamawiający nie stawia warunku w powyższym zakresie.</w:t>
      </w:r>
    </w:p>
    <w:p w14:paraId="585F3F27" w14:textId="77777777" w:rsidR="00261A95" w:rsidRDefault="00261A95" w:rsidP="00321625">
      <w:pPr>
        <w:pStyle w:val="Teksttreci0"/>
        <w:shd w:val="clear" w:color="auto" w:fill="auto"/>
        <w:spacing w:line="240" w:lineRule="auto"/>
        <w:ind w:left="709" w:right="23" w:firstLine="0"/>
        <w:jc w:val="both"/>
        <w:rPr>
          <w:rFonts w:eastAsia="ArialNarrow"/>
          <w:sz w:val="24"/>
          <w:szCs w:val="24"/>
        </w:rPr>
      </w:pPr>
      <w:r>
        <w:rPr>
          <w:rFonts w:eastAsia="ArialNarrow"/>
          <w:sz w:val="24"/>
          <w:szCs w:val="24"/>
        </w:rPr>
        <w:t xml:space="preserve">Część B - </w:t>
      </w:r>
      <w:r>
        <w:rPr>
          <w:sz w:val="24"/>
          <w:szCs w:val="24"/>
        </w:rPr>
        <w:t>Zamawiający nie stawia warunku w powyższym zakresie.</w:t>
      </w:r>
    </w:p>
    <w:p w14:paraId="5906975D" w14:textId="77777777" w:rsidR="00261A95" w:rsidRDefault="00261A95" w:rsidP="00690784">
      <w:pPr>
        <w:pStyle w:val="Teksttreci0"/>
        <w:shd w:val="clear" w:color="auto" w:fill="auto"/>
        <w:spacing w:line="240" w:lineRule="auto"/>
        <w:ind w:left="709" w:right="23" w:firstLine="0"/>
        <w:jc w:val="both"/>
        <w:rPr>
          <w:rFonts w:eastAsia="ArialNarrow"/>
          <w:sz w:val="24"/>
          <w:szCs w:val="24"/>
        </w:rPr>
      </w:pPr>
      <w:r>
        <w:rPr>
          <w:rFonts w:eastAsia="ArialNarrow"/>
          <w:sz w:val="24"/>
          <w:szCs w:val="24"/>
        </w:rPr>
        <w:t xml:space="preserve">Część C - </w:t>
      </w:r>
      <w:r>
        <w:rPr>
          <w:sz w:val="24"/>
          <w:szCs w:val="24"/>
        </w:rPr>
        <w:t>Zamawiający nie stawia warunku w powyższym zakresie.</w:t>
      </w:r>
    </w:p>
    <w:p w14:paraId="6CE99D5B" w14:textId="77777777" w:rsidR="00261A95" w:rsidRDefault="00261A95" w:rsidP="00690784">
      <w:pPr>
        <w:pStyle w:val="Teksttreci0"/>
        <w:shd w:val="clear" w:color="auto" w:fill="auto"/>
        <w:spacing w:line="240" w:lineRule="auto"/>
        <w:ind w:left="709" w:right="20" w:firstLine="0"/>
        <w:jc w:val="both"/>
        <w:rPr>
          <w:rFonts w:eastAsia="ArialNarrow"/>
          <w:sz w:val="24"/>
          <w:szCs w:val="24"/>
        </w:rPr>
      </w:pPr>
      <w:r>
        <w:rPr>
          <w:rFonts w:eastAsia="ArialNarrow"/>
          <w:sz w:val="24"/>
          <w:szCs w:val="24"/>
        </w:rPr>
        <w:t xml:space="preserve">Część D - </w:t>
      </w:r>
      <w:r>
        <w:rPr>
          <w:sz w:val="24"/>
          <w:szCs w:val="24"/>
        </w:rPr>
        <w:t>Zamawiający nie stawia warunku w powyższym zakresie.</w:t>
      </w:r>
      <w:r>
        <w:rPr>
          <w:rFonts w:eastAsia="ArialNarrow"/>
          <w:sz w:val="24"/>
          <w:szCs w:val="24"/>
        </w:rPr>
        <w:t xml:space="preserve"> </w:t>
      </w:r>
    </w:p>
    <w:p w14:paraId="59468C57" w14:textId="77777777" w:rsidR="00261A95" w:rsidRDefault="00261A95" w:rsidP="00690784">
      <w:pPr>
        <w:pStyle w:val="Teksttreci0"/>
        <w:shd w:val="clear" w:color="auto" w:fill="auto"/>
        <w:spacing w:line="240" w:lineRule="auto"/>
        <w:ind w:left="709" w:right="23" w:firstLine="0"/>
        <w:jc w:val="both"/>
        <w:rPr>
          <w:rFonts w:eastAsia="ArialNarrow"/>
          <w:sz w:val="24"/>
          <w:szCs w:val="24"/>
        </w:rPr>
      </w:pPr>
      <w:r>
        <w:rPr>
          <w:rFonts w:eastAsia="ArialNarrow"/>
          <w:sz w:val="24"/>
          <w:szCs w:val="24"/>
        </w:rPr>
        <w:t xml:space="preserve">Część E - </w:t>
      </w:r>
      <w:r>
        <w:rPr>
          <w:sz w:val="24"/>
          <w:szCs w:val="24"/>
        </w:rPr>
        <w:t>Zamawiający nie stawia warunku w powyższym zakresie.</w:t>
      </w:r>
    </w:p>
    <w:p w14:paraId="0282CF2F" w14:textId="77777777" w:rsidR="00261A95" w:rsidRDefault="00261A95" w:rsidP="00690784">
      <w:pPr>
        <w:pStyle w:val="Teksttreci0"/>
        <w:shd w:val="clear" w:color="auto" w:fill="auto"/>
        <w:spacing w:line="240" w:lineRule="auto"/>
        <w:ind w:left="709" w:right="20" w:firstLine="0"/>
        <w:jc w:val="both"/>
      </w:pPr>
      <w:r>
        <w:rPr>
          <w:rFonts w:eastAsia="ArialNarrow"/>
          <w:sz w:val="24"/>
          <w:szCs w:val="24"/>
        </w:rPr>
        <w:t xml:space="preserve">Część F - </w:t>
      </w:r>
      <w:r>
        <w:rPr>
          <w:sz w:val="24"/>
          <w:szCs w:val="24"/>
        </w:rPr>
        <w:t>Zamawiający nie stawia warunku w powyższym zakresie.</w:t>
      </w:r>
      <w:r>
        <w:rPr>
          <w:rFonts w:eastAsia="ArialNarrow"/>
          <w:sz w:val="24"/>
          <w:szCs w:val="24"/>
        </w:rPr>
        <w:t xml:space="preserve"> </w:t>
      </w:r>
    </w:p>
    <w:p w14:paraId="6F52EEED" w14:textId="650AE69F" w:rsidR="00261A95" w:rsidRDefault="00261A95" w:rsidP="00690784">
      <w:pPr>
        <w:numPr>
          <w:ilvl w:val="0"/>
          <w:numId w:val="26"/>
        </w:numPr>
        <w:shd w:val="clear" w:color="auto" w:fill="FFFFFF"/>
        <w:jc w:val="both"/>
      </w:pPr>
      <w:r>
        <w:t>Ocena spełnienia warunków nastąpi na podstawie załączonych przez Wykonawcę                             do oferty dokumentów i oświadczeń, wymienionych w Rozdziale V SWZ, na zasadzie „spełnia - nie spełnia”.</w:t>
      </w:r>
    </w:p>
    <w:p w14:paraId="697ABB53" w14:textId="77777777" w:rsidR="00784841" w:rsidRDefault="00784841" w:rsidP="00784841">
      <w:pPr>
        <w:shd w:val="clear" w:color="auto" w:fill="FFFFFF"/>
        <w:ind w:left="360"/>
        <w:jc w:val="both"/>
      </w:pPr>
    </w:p>
    <w:p w14:paraId="28F45F4E" w14:textId="77777777" w:rsidR="00784841" w:rsidRDefault="00784841" w:rsidP="00784841">
      <w:pPr>
        <w:shd w:val="clear" w:color="auto" w:fill="FFFFFF"/>
        <w:ind w:left="360"/>
        <w:jc w:val="both"/>
      </w:pPr>
    </w:p>
    <w:p w14:paraId="5BA4E46C" w14:textId="77777777" w:rsidR="00261A95" w:rsidRDefault="00261A95" w:rsidP="00690784">
      <w:pPr>
        <w:widowControl w:val="0"/>
        <w:numPr>
          <w:ilvl w:val="0"/>
          <w:numId w:val="26"/>
        </w:numPr>
        <w:shd w:val="clear" w:color="auto" w:fill="FFFFFF"/>
        <w:tabs>
          <w:tab w:val="left" w:pos="720"/>
        </w:tabs>
        <w:autoSpaceDE w:val="0"/>
        <w:jc w:val="both"/>
      </w:pPr>
      <w:r>
        <w:lastRenderedPageBreak/>
        <w:t>W przypadku wspólnego ubiegania się o zamówienie przez więcej niż jednego Wykonawcę, warunek określony w pkt. 1 Wykonawcy mogą spełniać łącznie.</w:t>
      </w:r>
    </w:p>
    <w:p w14:paraId="5FDBEA69" w14:textId="77777777" w:rsidR="00261A95" w:rsidRDefault="00261A95" w:rsidP="00690784">
      <w:pPr>
        <w:widowControl w:val="0"/>
        <w:numPr>
          <w:ilvl w:val="0"/>
          <w:numId w:val="26"/>
        </w:numPr>
        <w:shd w:val="clear" w:color="auto" w:fill="FFFFFF"/>
        <w:tabs>
          <w:tab w:val="left" w:pos="720"/>
        </w:tabs>
        <w:autoSpaceDE w:val="0"/>
        <w:jc w:val="both"/>
      </w:pPr>
      <w:r>
        <w:t xml:space="preserve">O udzielenie niniejszego zamówienia mogą ubiegać się Wykonawcy, którzy nie podlegają wykluczeniu z postępowania. </w:t>
      </w:r>
    </w:p>
    <w:p w14:paraId="12BC9C8F" w14:textId="77777777" w:rsidR="00261A95" w:rsidRDefault="00261A95" w:rsidP="00690784">
      <w:pPr>
        <w:widowControl w:val="0"/>
        <w:numPr>
          <w:ilvl w:val="0"/>
          <w:numId w:val="28"/>
        </w:numPr>
        <w:shd w:val="clear" w:color="auto" w:fill="FFFFFF"/>
        <w:tabs>
          <w:tab w:val="left" w:pos="720"/>
        </w:tabs>
        <w:autoSpaceDE w:val="0"/>
        <w:jc w:val="both"/>
      </w:pPr>
      <w:r>
        <w:t xml:space="preserve">Zamawiający wykluczy z postępowania Wykonawcę, w stosunku, do którego otwarto likwidację, w zatwierdzonym przez sąd układzie w postępowaniu </w:t>
      </w:r>
      <w:r>
        <w:br/>
        <w:t xml:space="preserve">restrukturyzacyjnym jest przewidziane zaspokojenie wierzycieli przez likwidację jego majątku lub sąd zarządził likwidację jego majątku w trybie art.332 </w:t>
      </w:r>
      <w:r w:rsidR="00E17714">
        <w:t>ust.</w:t>
      </w:r>
      <w:r>
        <w:t xml:space="preserve"> 1 ustawy                   z dnia 15 maja 2015 r. – Prawo restrukturyzacyjne (Dz. U. poz. 978, z </w:t>
      </w:r>
      <w:proofErr w:type="spellStart"/>
      <w:r>
        <w:t>późn</w:t>
      </w:r>
      <w:proofErr w:type="spellEnd"/>
      <w: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t>późn</w:t>
      </w:r>
      <w:proofErr w:type="spellEnd"/>
      <w:r>
        <w:t>. zm.).</w:t>
      </w:r>
    </w:p>
    <w:p w14:paraId="68CEC854" w14:textId="77777777" w:rsidR="00261A95" w:rsidRDefault="00261A95">
      <w:pPr>
        <w:numPr>
          <w:ilvl w:val="0"/>
          <w:numId w:val="28"/>
        </w:numPr>
        <w:autoSpaceDE w:val="0"/>
        <w:jc w:val="both"/>
      </w:pPr>
      <w:r>
        <w:t>Zamawiający wykluczy z postępowania Wykonawcę, jeżeli Wykonawca lub osoby uprawnione do reprezentowania Wykonawcy są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5FE82910" w14:textId="77777777" w:rsidR="00261A95" w:rsidRDefault="00261A95" w:rsidP="00321625">
      <w:pPr>
        <w:autoSpaceDE w:val="0"/>
        <w:ind w:left="709"/>
      </w:pPr>
      <w:r>
        <w:t>a) uczestniczeniu w spółce jako wspólnik spółki cywilnej lub spółki osobowej,</w:t>
      </w:r>
    </w:p>
    <w:p w14:paraId="687C2FE3" w14:textId="77777777" w:rsidR="00261A95" w:rsidRDefault="00261A95" w:rsidP="00321625">
      <w:pPr>
        <w:autoSpaceDE w:val="0"/>
        <w:ind w:left="709"/>
      </w:pPr>
      <w:r>
        <w:t>b) posiadaniu co najmniej 10% udziałów lub akcji,</w:t>
      </w:r>
    </w:p>
    <w:p w14:paraId="7F4618F0" w14:textId="77777777" w:rsidR="00261A95" w:rsidRDefault="00261A95" w:rsidP="00321625">
      <w:pPr>
        <w:autoSpaceDE w:val="0"/>
        <w:ind w:left="709"/>
      </w:pPr>
      <w:r>
        <w:t xml:space="preserve">c) pełnieniu funkcji członka organu nadzorczego lub zarządzającego, </w:t>
      </w:r>
      <w:r w:rsidR="00E17714">
        <w:t xml:space="preserve">prokurenta,  </w:t>
      </w:r>
      <w:r>
        <w:t xml:space="preserve">              pełnomocnika,</w:t>
      </w:r>
    </w:p>
    <w:p w14:paraId="3F37AA98" w14:textId="77777777" w:rsidR="00261A95" w:rsidRDefault="00261A95" w:rsidP="00321625">
      <w:pPr>
        <w:autoSpaceDE w:val="0"/>
        <w:ind w:left="709"/>
      </w:pPr>
      <w:r>
        <w:t>d) pozostawaniu w związku małżeńskim, w stosunku pokrewieństwa lub powinowactwa w linii prostej, pokrewieństwa lub powinowactwa w linii bocznej do drugiego stopnia lub w stosunku przysposobienia, opieki lub kurateli,</w:t>
      </w:r>
    </w:p>
    <w:p w14:paraId="5598695A" w14:textId="77777777" w:rsidR="00261A95" w:rsidRDefault="00261A95" w:rsidP="00321625">
      <w:pPr>
        <w:autoSpaceDE w:val="0"/>
        <w:ind w:left="709"/>
      </w:pPr>
      <w:r>
        <w:t>e) pozostawaniu z Wykonawcą w takim stosunku prawnym lub faktycznym, że może to budzić uzasadnione wątpliwości co do bezstronności tych osób.</w:t>
      </w:r>
    </w:p>
    <w:p w14:paraId="530E7D42" w14:textId="77777777" w:rsidR="00261A95" w:rsidRDefault="00261A95">
      <w:pPr>
        <w:numPr>
          <w:ilvl w:val="0"/>
          <w:numId w:val="26"/>
        </w:numPr>
        <w:shd w:val="clear" w:color="auto" w:fill="FFFFFF"/>
        <w:jc w:val="both"/>
      </w:pPr>
      <w:r>
        <w:t>Ocena podstaw do wykluczenia Wykonawcy z postępowania nastąpi na podstawie              załączonych przez Wykonawcę do oferty dokumentów wymienionych w Rozdziale V SWZ, na zasadzie „spełnia - nie spełnia”.</w:t>
      </w:r>
    </w:p>
    <w:p w14:paraId="6DE82577" w14:textId="77777777" w:rsidR="00261A95" w:rsidRDefault="00261A95">
      <w:pPr>
        <w:widowControl w:val="0"/>
        <w:numPr>
          <w:ilvl w:val="0"/>
          <w:numId w:val="26"/>
        </w:numPr>
        <w:shd w:val="clear" w:color="auto" w:fill="FFFFFF"/>
        <w:tabs>
          <w:tab w:val="left" w:pos="720"/>
        </w:tabs>
        <w:autoSpaceDE w:val="0"/>
        <w:jc w:val="both"/>
      </w:pPr>
      <w:r>
        <w:t>W przypadku wspólnego ubiegania się o zamówienie przez więcej niż jednego Wykonawcę, brak podstaw do wykluczenia z postępowania musi wykazać każdy z Wykonawców.</w:t>
      </w:r>
    </w:p>
    <w:p w14:paraId="7DF233EC" w14:textId="21585113" w:rsidR="00261A95" w:rsidRDefault="00261A95">
      <w:pPr>
        <w:widowControl w:val="0"/>
        <w:numPr>
          <w:ilvl w:val="0"/>
          <w:numId w:val="26"/>
        </w:numPr>
        <w:shd w:val="clear" w:color="auto" w:fill="FFFFFF"/>
        <w:tabs>
          <w:tab w:val="left" w:pos="720"/>
        </w:tabs>
        <w:autoSpaceDE w:val="0"/>
        <w:jc w:val="both"/>
      </w:pPr>
      <w:r>
        <w:t>W przypadku wspólnego ubiegania się o zamówienie przez więcej niż jednego Wykonawcę, Wykonawcy ci muszą ustanowić pełnomocnika. Pełnomocnik musi posiadać  pełnomocnictwo Wykonawców do reprezentowania ich w postępowaniu o udzielenie zamówienia albo reprezentowania w postępowaniu i zawarcia umowy w sprawie zamówienia. Jeżeli zostanie wybrana oferta Wykonawców ubiegających się wspólnie o udzielenie zamówienia, Zamawiający przed zawarciem umowy w sprawie zamówienia zażąda umowy regulującej współpracę tych Wykonawców.</w:t>
      </w:r>
    </w:p>
    <w:p w14:paraId="4FBEE1F0" w14:textId="77777777" w:rsidR="00261A95" w:rsidRDefault="00261A95">
      <w:pPr>
        <w:widowControl w:val="0"/>
        <w:shd w:val="clear" w:color="auto" w:fill="FFFFFF"/>
        <w:tabs>
          <w:tab w:val="left" w:pos="720"/>
        </w:tabs>
        <w:autoSpaceDE w:val="0"/>
        <w:jc w:val="both"/>
      </w:pPr>
    </w:p>
    <w:p w14:paraId="25CDD18F" w14:textId="41F907C8" w:rsidR="00784841" w:rsidRDefault="00784841">
      <w:pPr>
        <w:rPr>
          <w:spacing w:val="-3"/>
        </w:rPr>
      </w:pPr>
      <w:r>
        <w:rPr>
          <w:spacing w:val="-3"/>
        </w:rPr>
        <w:br w:type="page"/>
      </w:r>
    </w:p>
    <w:p w14:paraId="09AC5256" w14:textId="77777777" w:rsidR="00261A95" w:rsidRDefault="00261A95">
      <w:pPr>
        <w:widowControl w:val="0"/>
        <w:shd w:val="clear" w:color="auto" w:fill="FFFFFF"/>
        <w:tabs>
          <w:tab w:val="left" w:pos="720"/>
        </w:tabs>
        <w:autoSpaceDE w:val="0"/>
        <w:jc w:val="both"/>
        <w:rPr>
          <w:spacing w:val="-3"/>
        </w:rPr>
      </w:pPr>
    </w:p>
    <w:p w14:paraId="63ED1611" w14:textId="77777777" w:rsidR="00261A95" w:rsidRDefault="00261A95">
      <w:pPr>
        <w:shd w:val="clear" w:color="auto" w:fill="FFFFFF"/>
        <w:rPr>
          <w:b/>
          <w:bCs/>
          <w:color w:val="000000"/>
          <w:u w:val="single"/>
        </w:rPr>
      </w:pPr>
      <w:r>
        <w:rPr>
          <w:b/>
          <w:bCs/>
          <w:color w:val="000000"/>
          <w:u w:val="single"/>
        </w:rPr>
        <w:t xml:space="preserve">Rozdział V </w:t>
      </w:r>
      <w:r w:rsidR="00E17714">
        <w:rPr>
          <w:b/>
          <w:bCs/>
          <w:color w:val="000000"/>
          <w:u w:val="single"/>
        </w:rPr>
        <w:t>- Wykaz</w:t>
      </w:r>
      <w:r>
        <w:rPr>
          <w:b/>
          <w:bCs/>
          <w:color w:val="000000"/>
          <w:u w:val="single"/>
        </w:rPr>
        <w:t xml:space="preserve"> dokumentów, jakie należy załączyć do oferty w celu potwierdzenia spełnienia warunków udziału w postępowaniu oraz wykazania braku </w:t>
      </w:r>
      <w:r w:rsidR="00E17714">
        <w:rPr>
          <w:b/>
          <w:bCs/>
          <w:color w:val="000000"/>
          <w:u w:val="single"/>
        </w:rPr>
        <w:t>podstaw do</w:t>
      </w:r>
      <w:r>
        <w:rPr>
          <w:b/>
          <w:bCs/>
          <w:color w:val="000000"/>
          <w:u w:val="single"/>
        </w:rPr>
        <w:t xml:space="preserve">             wykluczenia z postępowania.</w:t>
      </w:r>
    </w:p>
    <w:p w14:paraId="19747015" w14:textId="77777777" w:rsidR="00261A95" w:rsidRDefault="00261A95">
      <w:pPr>
        <w:shd w:val="clear" w:color="auto" w:fill="FFFFFF"/>
        <w:rPr>
          <w:b/>
          <w:bCs/>
          <w:color w:val="000000"/>
          <w:u w:val="single"/>
        </w:rPr>
      </w:pPr>
    </w:p>
    <w:p w14:paraId="22FC8A4E" w14:textId="77777777" w:rsidR="00261A95" w:rsidRDefault="00261A95">
      <w:pPr>
        <w:numPr>
          <w:ilvl w:val="0"/>
          <w:numId w:val="13"/>
        </w:numPr>
        <w:shd w:val="clear" w:color="auto" w:fill="FFFFFF"/>
        <w:tabs>
          <w:tab w:val="left" w:pos="360"/>
        </w:tabs>
        <w:ind w:left="360"/>
        <w:jc w:val="both"/>
      </w:pPr>
      <w:r>
        <w:t xml:space="preserve">W celu wykazania spełniania przez Wykonawcę warunków udziału w </w:t>
      </w:r>
      <w:r w:rsidR="00E17714">
        <w:t xml:space="preserve">postępowaniu,  </w:t>
      </w:r>
      <w:r>
        <w:t xml:space="preserve">                Zamawiający wymaga następujących dokumentów:</w:t>
      </w:r>
    </w:p>
    <w:p w14:paraId="4D52A069" w14:textId="77777777" w:rsidR="00261A95" w:rsidRDefault="00261A95">
      <w:pPr>
        <w:numPr>
          <w:ilvl w:val="1"/>
          <w:numId w:val="13"/>
        </w:numPr>
        <w:shd w:val="clear" w:color="auto" w:fill="FFFFFF"/>
        <w:ind w:left="720"/>
        <w:jc w:val="both"/>
        <w:rPr>
          <w:i/>
          <w:iCs/>
        </w:rPr>
      </w:pPr>
      <w:r>
        <w:t xml:space="preserve">W zakresie warunku dotyczącego sytuacji finansowej - informacji banku lub spółdzielczej kasy oszczędnościowo-kredytowej, potwierdzającej wysokość posiadanych środków finansowych lub zdolność kredytową Wykonawcy określoną w Rozdziale IV pkt 1, w okresie nie wcześniejszym niż </w:t>
      </w:r>
      <w:r>
        <w:rPr>
          <w:b/>
        </w:rPr>
        <w:t>1 miesiąc</w:t>
      </w:r>
      <w:r>
        <w:t xml:space="preserve"> przed upływem terminu składania ofert.</w:t>
      </w:r>
    </w:p>
    <w:p w14:paraId="75E0C052" w14:textId="77777777" w:rsidR="00261A95" w:rsidRDefault="00261A95">
      <w:pPr>
        <w:shd w:val="clear" w:color="auto" w:fill="FFFFFF"/>
        <w:ind w:left="360"/>
        <w:jc w:val="both"/>
        <w:rPr>
          <w:i/>
          <w:iCs/>
        </w:rPr>
      </w:pPr>
    </w:p>
    <w:p w14:paraId="4A3F045F" w14:textId="5B7F07AC" w:rsidR="00261A95" w:rsidRDefault="00261A95">
      <w:pPr>
        <w:ind w:left="709"/>
        <w:jc w:val="both"/>
        <w:rPr>
          <w:i/>
          <w:iCs/>
        </w:rPr>
      </w:pPr>
      <w:r>
        <w:rPr>
          <w:b/>
          <w:iCs/>
        </w:rPr>
        <w:t>UWAGA:</w:t>
      </w:r>
      <w:r>
        <w:rPr>
          <w:i/>
          <w:iCs/>
        </w:rPr>
        <w:t xml:space="preserve"> W przypadkach, gdy dokumenty zawierać będą kwoty wyrażone w innej walucie niż PLN, Zamawiający na potrzeby oceny spełniania warunku udziału  w postępowaniu przeliczy podane kwoty na PLN (z dokładnością do dwóch miejsc po przecinku) po średnim kursie ogłoszonym przez Narodowy Bank Polski (NBP) z dnia publikacji ogłoszenia o zamówieniu, a jeżeli w tym dniu kursu nie ogłoszono, to według tabeli kursów średnich NBP ostatnio przed tą datą ogłoszonych).</w:t>
      </w:r>
    </w:p>
    <w:p w14:paraId="6E9790A4" w14:textId="77777777" w:rsidR="00261A95" w:rsidRDefault="00261A95">
      <w:pPr>
        <w:shd w:val="clear" w:color="auto" w:fill="FFFFFF"/>
        <w:ind w:left="709"/>
        <w:jc w:val="both"/>
        <w:rPr>
          <w:i/>
          <w:iCs/>
        </w:rPr>
      </w:pPr>
    </w:p>
    <w:p w14:paraId="4794E581" w14:textId="77777777" w:rsidR="00261A95" w:rsidRDefault="00261A95">
      <w:pPr>
        <w:numPr>
          <w:ilvl w:val="0"/>
          <w:numId w:val="13"/>
        </w:numPr>
        <w:shd w:val="clear" w:color="auto" w:fill="FFFFFF"/>
        <w:tabs>
          <w:tab w:val="left" w:pos="360"/>
        </w:tabs>
        <w:ind w:left="360"/>
        <w:jc w:val="both"/>
      </w:pPr>
      <w:r>
        <w:t>W celu wykazania braku podstaw do wykluczenia z postępowania o udzielenie zamówienia, Zamawiający wymaga następujących dokumentów od Wykonawców:</w:t>
      </w:r>
    </w:p>
    <w:p w14:paraId="36355E81" w14:textId="77777777" w:rsidR="00261A95" w:rsidRDefault="003F688E" w:rsidP="003F688E">
      <w:pPr>
        <w:shd w:val="clear" w:color="auto" w:fill="FFFFFF"/>
        <w:ind w:left="360"/>
        <w:jc w:val="both"/>
      </w:pPr>
      <w:r>
        <w:t xml:space="preserve">a) </w:t>
      </w:r>
      <w:r w:rsidR="00261A95">
        <w:t xml:space="preserve">aktualnego odpisu z właściwego rejestru lub z centralnej ewidencji i informacji                      o działalności gospodarczej, jeżeli odrębne przepisy wymagają wpisu do rejestru lub              ewidencji, w celu wykazania braku podstaw do wykluczenia, wystawionego nie wcześniej niż </w:t>
      </w:r>
      <w:r w:rsidR="00261A95">
        <w:rPr>
          <w:b/>
        </w:rPr>
        <w:t>6 miesięcy</w:t>
      </w:r>
      <w:r w:rsidR="00261A95">
        <w:t xml:space="preserve"> przed upływem terminu składania ofert,</w:t>
      </w:r>
    </w:p>
    <w:p w14:paraId="38775022" w14:textId="77777777" w:rsidR="00261A95" w:rsidRDefault="00261A95" w:rsidP="003F688E">
      <w:pPr>
        <w:numPr>
          <w:ilvl w:val="0"/>
          <w:numId w:val="32"/>
        </w:numPr>
        <w:shd w:val="clear" w:color="auto" w:fill="FFFFFF"/>
        <w:ind w:left="426" w:hanging="66"/>
        <w:jc w:val="both"/>
      </w:pPr>
      <w:r>
        <w:t>oświadczenie Wykonawcy o braku powiązań z Zamawiającym osobowo lub kapitałowo wg wzoru załącznika nr 4 do SWZ.</w:t>
      </w:r>
    </w:p>
    <w:p w14:paraId="5449F6F3" w14:textId="77777777" w:rsidR="00261A95" w:rsidRDefault="00261A95" w:rsidP="003F688E">
      <w:pPr>
        <w:shd w:val="clear" w:color="auto" w:fill="FFFFFF"/>
        <w:tabs>
          <w:tab w:val="left" w:pos="408"/>
        </w:tabs>
        <w:ind w:left="360"/>
        <w:jc w:val="both"/>
      </w:pPr>
      <w:r>
        <w:t>Wykonawcy, którzy mają siedzibę lub miejsce zamieszkania poza terytorium Rzeczypospolitej Polskiej:</w:t>
      </w:r>
    </w:p>
    <w:p w14:paraId="3493B6DF" w14:textId="0B0289C0" w:rsidR="00261A95" w:rsidRDefault="003F688E">
      <w:pPr>
        <w:shd w:val="clear" w:color="auto" w:fill="FFFFFF"/>
        <w:ind w:left="360"/>
        <w:jc w:val="both"/>
      </w:pPr>
      <w:r>
        <w:t>c</w:t>
      </w:r>
      <w:r w:rsidR="00E17714">
        <w:t>)</w:t>
      </w:r>
      <w:r w:rsidR="00261A95">
        <w:t xml:space="preserve"> jeżeli Wykonawca ma siedzibę lub miejsce zamieszkania poza terytorium Rzeczypospolitej Polskiej zamiast dokumentu, o którym mowa w pkt. 2 lit. a, składa dokument lub dokumenty wystawione w kraju, w którym ma siedzibę lub miejsce zamieszkania, potwierdzające odpowiednio, że nie otwarto jego likwidacji ani nie ogłoszono upadłości – wystawione nie wcześniej niż </w:t>
      </w:r>
      <w:r w:rsidR="00261A95">
        <w:rPr>
          <w:b/>
        </w:rPr>
        <w:t>6 miesięcy</w:t>
      </w:r>
      <w:r w:rsidR="00261A95">
        <w:t xml:space="preserve"> przed upływem terminu składania ofert,</w:t>
      </w:r>
    </w:p>
    <w:p w14:paraId="21DB66C0" w14:textId="77777777" w:rsidR="00261A95" w:rsidRDefault="003F688E">
      <w:pPr>
        <w:shd w:val="clear" w:color="auto" w:fill="FFFFFF"/>
        <w:ind w:left="360"/>
        <w:jc w:val="both"/>
      </w:pPr>
      <w:r>
        <w:t>d</w:t>
      </w:r>
      <w:r w:rsidR="00261A95">
        <w:t xml:space="preserve">) jeżeli w kraju miejsca zamieszkania osoby lub w kraju, w którym Wykonawca                        </w:t>
      </w:r>
      <w:r w:rsidR="00261A95">
        <w:rPr>
          <w:spacing w:val="-13"/>
        </w:rPr>
        <w:t xml:space="preserve">ma siedzibę lub miejsce zamieszkania, nie wydaje się dokumentu, o którym </w:t>
      </w:r>
      <w:r w:rsidR="00261A95">
        <w:t>mowa w pkt. 3 lit. a, zastępuje się go dokumentem zawierającym odpowiednio oświadczenie Wykonawcy,               ze wskazaniem osoby lub osób uprawnionych do jego reprezentacji, złożone przed notariuszem lub organem sądowym, administracyjnym albo organem samorządu zawodowego lub gospodarczego właściwym ze względu na siedzibę lub miejsce zamieszkania Wykonawcy -</w:t>
      </w:r>
      <w:r w:rsidR="00261A95">
        <w:rPr>
          <w:color w:val="000000"/>
        </w:rPr>
        <w:t xml:space="preserve"> wystawione nie wcześniej niż </w:t>
      </w:r>
      <w:r w:rsidR="00261A95">
        <w:rPr>
          <w:b/>
          <w:color w:val="000000"/>
        </w:rPr>
        <w:t>6 miesięcy</w:t>
      </w:r>
      <w:r w:rsidR="00261A95">
        <w:rPr>
          <w:color w:val="000000"/>
        </w:rPr>
        <w:t xml:space="preserve"> przed upływem terminu składania ofert.</w:t>
      </w:r>
    </w:p>
    <w:p w14:paraId="79019024" w14:textId="77777777" w:rsidR="00261A95" w:rsidRDefault="00261A95" w:rsidP="003F688E">
      <w:pPr>
        <w:numPr>
          <w:ilvl w:val="0"/>
          <w:numId w:val="33"/>
        </w:numPr>
        <w:shd w:val="clear" w:color="auto" w:fill="FFFFFF"/>
        <w:tabs>
          <w:tab w:val="left" w:pos="399"/>
          <w:tab w:val="left" w:pos="416"/>
        </w:tabs>
        <w:ind w:left="426" w:hanging="426"/>
        <w:jc w:val="both"/>
      </w:pPr>
      <w:r>
        <w:t xml:space="preserve">Dokumenty wymienione w pkt. 1, 2a oraz 3 należy składać w formie oryginału lub kopii poświadczonej za </w:t>
      </w:r>
      <w:r>
        <w:rPr>
          <w:spacing w:val="-2"/>
        </w:rPr>
        <w:t xml:space="preserve">zgodność z oryginałem przez </w:t>
      </w:r>
      <w:r>
        <w:t>Wykonawc</w:t>
      </w:r>
      <w:r>
        <w:rPr>
          <w:spacing w:val="-2"/>
        </w:rPr>
        <w:t xml:space="preserve">ę. Dokument wymieniony                    w pkt. 2b należy złożyć w oryginale. Dokumenty sporządzone w języku obcym są składane wraz z tłumaczeniem na język polski. </w:t>
      </w:r>
    </w:p>
    <w:p w14:paraId="4C039E5A" w14:textId="77777777" w:rsidR="00261A95" w:rsidRDefault="00261A95">
      <w:pPr>
        <w:shd w:val="clear" w:color="auto" w:fill="FFFFFF"/>
        <w:ind w:left="426"/>
        <w:jc w:val="both"/>
      </w:pPr>
    </w:p>
    <w:p w14:paraId="41DEC47A" w14:textId="77777777" w:rsidR="00261A95" w:rsidRDefault="00261A95">
      <w:pPr>
        <w:shd w:val="clear" w:color="auto" w:fill="FFFFFF"/>
        <w:jc w:val="both"/>
      </w:pPr>
    </w:p>
    <w:p w14:paraId="714086CE" w14:textId="77777777" w:rsidR="00261A95" w:rsidRDefault="00261A95">
      <w:pPr>
        <w:shd w:val="clear" w:color="auto" w:fill="FFFFFF"/>
        <w:jc w:val="both"/>
      </w:pPr>
    </w:p>
    <w:p w14:paraId="0F4C0001" w14:textId="77777777" w:rsidR="00972069" w:rsidRDefault="00972069">
      <w:pPr>
        <w:shd w:val="clear" w:color="auto" w:fill="FFFFFF"/>
        <w:jc w:val="both"/>
      </w:pPr>
    </w:p>
    <w:p w14:paraId="53808FA9" w14:textId="77777777" w:rsidR="00261A95" w:rsidRDefault="00261A95">
      <w:pPr>
        <w:shd w:val="clear" w:color="auto" w:fill="FFFFFF"/>
      </w:pPr>
      <w:r>
        <w:rPr>
          <w:b/>
          <w:bCs/>
          <w:color w:val="000000"/>
          <w:u w:val="single"/>
        </w:rPr>
        <w:lastRenderedPageBreak/>
        <w:t>Rozdział V. 1 – Ponadto do oferty należy załączyć następujące dokumenty.</w:t>
      </w:r>
    </w:p>
    <w:p w14:paraId="061425EF" w14:textId="77777777" w:rsidR="00261A95" w:rsidRDefault="00261A95">
      <w:pPr>
        <w:shd w:val="clear" w:color="auto" w:fill="FFFFFF"/>
        <w:jc w:val="both"/>
      </w:pPr>
    </w:p>
    <w:p w14:paraId="4DFFE5A4" w14:textId="0B8DA52F" w:rsidR="00261A95" w:rsidRDefault="00261A95">
      <w:pPr>
        <w:widowControl w:val="0"/>
        <w:numPr>
          <w:ilvl w:val="0"/>
          <w:numId w:val="12"/>
        </w:numPr>
        <w:shd w:val="clear" w:color="auto" w:fill="FFFFFF"/>
        <w:autoSpaceDE w:val="0"/>
        <w:jc w:val="both"/>
        <w:rPr>
          <w:color w:val="000000"/>
        </w:rPr>
      </w:pPr>
      <w:r>
        <w:rPr>
          <w:color w:val="000000"/>
        </w:rPr>
        <w:t xml:space="preserve">Wypełniony i podpisany formularz ofertowy o treści zgodnej z załącznikiem do SWZ </w:t>
      </w:r>
      <w:r w:rsidR="00784841">
        <w:rPr>
          <w:color w:val="000000"/>
        </w:rPr>
        <w:br/>
      </w:r>
      <w:r>
        <w:rPr>
          <w:color w:val="000000"/>
        </w:rPr>
        <w:t>nr 2A, 2B, 2C, 2D, 2E, 2F odpowiednio dla danej części zamówienia.</w:t>
      </w:r>
    </w:p>
    <w:p w14:paraId="6D1997AC" w14:textId="533A949B" w:rsidR="00261A95" w:rsidRDefault="00261A95">
      <w:pPr>
        <w:widowControl w:val="0"/>
        <w:numPr>
          <w:ilvl w:val="0"/>
          <w:numId w:val="12"/>
        </w:numPr>
        <w:shd w:val="clear" w:color="auto" w:fill="FFFFFF"/>
        <w:autoSpaceDE w:val="0"/>
        <w:jc w:val="both"/>
      </w:pPr>
      <w:r>
        <w:rPr>
          <w:color w:val="000000"/>
        </w:rPr>
        <w:t>Wypełniony opis przedmiotu zamówienia w tabeli zatytułowanej „Minimalne wymagania dla ..…” oferowanego sprzętu o treści zgodnej z załącznikiem do SWZ nr 1A, 1B, 1C, 1D, 1E, 1F odpowiednio dla danej części zamówienia.</w:t>
      </w:r>
      <w:r>
        <w:t xml:space="preserve"> </w:t>
      </w:r>
    </w:p>
    <w:p w14:paraId="09DC8C30" w14:textId="77777777" w:rsidR="00261A95" w:rsidRDefault="00261A95">
      <w:pPr>
        <w:widowControl w:val="0"/>
        <w:numPr>
          <w:ilvl w:val="0"/>
          <w:numId w:val="12"/>
        </w:numPr>
        <w:shd w:val="clear" w:color="auto" w:fill="FFFFFF"/>
        <w:autoSpaceDE w:val="0"/>
        <w:jc w:val="both"/>
        <w:rPr>
          <w:bCs/>
          <w:iCs/>
        </w:rPr>
      </w:pPr>
      <w:r>
        <w:t xml:space="preserve">W przypadku </w:t>
      </w:r>
      <w:r>
        <w:rPr>
          <w:color w:val="000000"/>
        </w:rPr>
        <w:t>ustanowienia pełnomocnika,</w:t>
      </w:r>
      <w:r>
        <w:t xml:space="preserve"> pełnomocnictwo do złożenia oferty podpisane przez osobę lub osoby figurujące we właściwym rejestrze lub w centralnej ewidencji                i informacji o działalności gospodarczej lub innym dokumencie, jako potwierdzenie                     posiadania uprawnienia do podpisywania zobowiązań w imieniu Wykonawcy. Dokument winien być dostarczony w formie oryginału lub odpisu poświadczonego za zgodność                    z oryginałem przez notariusza.</w:t>
      </w:r>
    </w:p>
    <w:p w14:paraId="6CFAB3B9" w14:textId="77777777" w:rsidR="00261A95" w:rsidRDefault="00261A95">
      <w:pPr>
        <w:numPr>
          <w:ilvl w:val="0"/>
          <w:numId w:val="12"/>
        </w:numPr>
        <w:shd w:val="clear" w:color="auto" w:fill="FFFFFF"/>
        <w:jc w:val="both"/>
        <w:rPr>
          <w:bCs/>
        </w:rPr>
      </w:pPr>
      <w:r>
        <w:rPr>
          <w:bCs/>
          <w:iCs/>
        </w:rPr>
        <w:t>Dokument potwierdzający wpłatę wadium.</w:t>
      </w:r>
    </w:p>
    <w:p w14:paraId="68CDB970" w14:textId="6E2750B5" w:rsidR="00261A95" w:rsidRDefault="00261A95">
      <w:pPr>
        <w:numPr>
          <w:ilvl w:val="0"/>
          <w:numId w:val="12"/>
        </w:numPr>
        <w:shd w:val="clear" w:color="auto" w:fill="FFFFFF"/>
        <w:jc w:val="both"/>
        <w:rPr>
          <w:color w:val="000000"/>
        </w:rPr>
      </w:pPr>
      <w:r>
        <w:rPr>
          <w:bCs/>
        </w:rPr>
        <w:t xml:space="preserve">Jeżeli </w:t>
      </w:r>
      <w:r>
        <w:t>Wykonawc</w:t>
      </w:r>
      <w:r>
        <w:rPr>
          <w:bCs/>
        </w:rPr>
        <w:t xml:space="preserve">a nie złożył dokumentów, o których mowa w Rozdziale V oraz V.1,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t>
      </w:r>
      <w:r>
        <w:t>Wykonawc</w:t>
      </w:r>
      <w:r>
        <w:rPr>
          <w:bCs/>
        </w:rPr>
        <w:t>y</w:t>
      </w:r>
      <w:r w:rsidR="00CF25C1">
        <w:rPr>
          <w:bCs/>
        </w:rPr>
        <w:t xml:space="preserve"> </w:t>
      </w:r>
      <w:r>
        <w:rPr>
          <w:bCs/>
        </w:rPr>
        <w:t>podlega odrzuceniu albo konieczne byłoby unieważnienie postępowania.</w:t>
      </w:r>
    </w:p>
    <w:p w14:paraId="374FF9FF" w14:textId="77777777" w:rsidR="00261A95" w:rsidRDefault="00261A95">
      <w:pPr>
        <w:shd w:val="clear" w:color="auto" w:fill="FFFFFF"/>
        <w:jc w:val="both"/>
        <w:rPr>
          <w:color w:val="000000"/>
        </w:rPr>
      </w:pPr>
    </w:p>
    <w:p w14:paraId="12366C3A" w14:textId="77777777" w:rsidR="00261A95" w:rsidRDefault="00261A95">
      <w:pPr>
        <w:shd w:val="clear" w:color="auto" w:fill="FFFFFF"/>
        <w:jc w:val="both"/>
        <w:rPr>
          <w:color w:val="000000"/>
        </w:rPr>
      </w:pPr>
    </w:p>
    <w:p w14:paraId="4CE2B693" w14:textId="77777777" w:rsidR="00261A95" w:rsidRDefault="00261A95">
      <w:pPr>
        <w:shd w:val="clear" w:color="auto" w:fill="FFFFFF"/>
        <w:jc w:val="both"/>
      </w:pPr>
      <w:r>
        <w:rPr>
          <w:b/>
          <w:bCs/>
          <w:color w:val="000000"/>
          <w:u w:val="single"/>
        </w:rPr>
        <w:t>Rozdział VI – Sposób porozumiewania się Zamawiającego z Wykonawcami oraz                  przekazywania oświadczeń i dokumentów, a także wykaz osób uprawnionych do                  porozumiewania się z Wykonawcami.</w:t>
      </w:r>
    </w:p>
    <w:p w14:paraId="30830683" w14:textId="77777777" w:rsidR="00261A95" w:rsidRDefault="00261A95">
      <w:pPr>
        <w:shd w:val="clear" w:color="auto" w:fill="FFFFFF"/>
        <w:jc w:val="both"/>
      </w:pPr>
    </w:p>
    <w:p w14:paraId="2D9D92A7" w14:textId="77777777" w:rsidR="00261A95" w:rsidRDefault="00261A95" w:rsidP="00321625">
      <w:pPr>
        <w:widowControl w:val="0"/>
        <w:numPr>
          <w:ilvl w:val="0"/>
          <w:numId w:val="10"/>
        </w:numPr>
        <w:shd w:val="clear" w:color="auto" w:fill="FFFFFF"/>
        <w:autoSpaceDE w:val="0"/>
        <w:ind w:left="360" w:hanging="360"/>
        <w:jc w:val="both"/>
        <w:rPr>
          <w:color w:val="000000"/>
        </w:rPr>
      </w:pPr>
      <w:r>
        <w:rPr>
          <w:color w:val="000000"/>
        </w:rPr>
        <w:t xml:space="preserve">Osobą uprawnioną do kontaktów z </w:t>
      </w:r>
      <w:r>
        <w:t>Wykonawc</w:t>
      </w:r>
      <w:r>
        <w:rPr>
          <w:bCs/>
        </w:rPr>
        <w:t>a</w:t>
      </w:r>
      <w:r>
        <w:rPr>
          <w:color w:val="000000"/>
        </w:rPr>
        <w:t>mi w pełnym zakresie jest Mariusz Roga Dyrektor Zarządu Wykonawczego OW ZOSP RP w Poznaniu tel. 48 61 848 13 91                      – w godzinach od 9</w:t>
      </w:r>
      <w:r>
        <w:rPr>
          <w:color w:val="000000"/>
          <w:vertAlign w:val="superscript"/>
        </w:rPr>
        <w:t>00</w:t>
      </w:r>
      <w:r>
        <w:rPr>
          <w:color w:val="000000"/>
        </w:rPr>
        <w:t xml:space="preserve"> do 14</w:t>
      </w:r>
      <w:r>
        <w:rPr>
          <w:color w:val="000000"/>
          <w:vertAlign w:val="superscript"/>
        </w:rPr>
        <w:t>00</w:t>
      </w:r>
      <w:r>
        <w:rPr>
          <w:color w:val="000000"/>
        </w:rPr>
        <w:t>.</w:t>
      </w:r>
    </w:p>
    <w:p w14:paraId="110FD9F3" w14:textId="77777777" w:rsidR="00261A95" w:rsidRDefault="00261A95" w:rsidP="00321625">
      <w:pPr>
        <w:widowControl w:val="0"/>
        <w:numPr>
          <w:ilvl w:val="0"/>
          <w:numId w:val="10"/>
        </w:numPr>
        <w:shd w:val="clear" w:color="auto" w:fill="FFFFFF"/>
        <w:autoSpaceDE w:val="0"/>
        <w:ind w:left="360" w:hanging="360"/>
        <w:jc w:val="both"/>
        <w:rPr>
          <w:color w:val="000000"/>
        </w:rPr>
      </w:pPr>
      <w:r>
        <w:rPr>
          <w:color w:val="000000"/>
        </w:rPr>
        <w:t xml:space="preserve">Zamawiający i </w:t>
      </w:r>
      <w:r>
        <w:t>Wykonawc</w:t>
      </w:r>
      <w:r>
        <w:rPr>
          <w:color w:val="000000"/>
        </w:rPr>
        <w:t>y przekazują oświadczenia, wnioski, zawiadomienia oraz              informacje w formie pisemnej - elektronicznej (e-mail). W przypadku przekazywania                     dokumentów w formie pisemnej - elektronicznej (e-mail), każda ze stron na żądanie                        drugiej niezwłocznie potwierdza fakt ich otrzymania. Dokument taki należy przekazać do Zamawiającego w dniu roboczym do godz. 14</w:t>
      </w:r>
      <w:r>
        <w:rPr>
          <w:color w:val="000000"/>
          <w:vertAlign w:val="superscript"/>
        </w:rPr>
        <w:t>00</w:t>
      </w:r>
      <w:r>
        <w:rPr>
          <w:color w:val="000000"/>
        </w:rPr>
        <w:t>.</w:t>
      </w:r>
    </w:p>
    <w:p w14:paraId="28290B7B" w14:textId="77777777" w:rsidR="00261A95" w:rsidRDefault="00261A95" w:rsidP="00321625">
      <w:pPr>
        <w:widowControl w:val="0"/>
        <w:numPr>
          <w:ilvl w:val="0"/>
          <w:numId w:val="10"/>
        </w:numPr>
        <w:shd w:val="clear" w:color="auto" w:fill="FFFFFF"/>
        <w:autoSpaceDE w:val="0"/>
        <w:ind w:left="360" w:hanging="360"/>
        <w:jc w:val="both"/>
      </w:pPr>
      <w:r>
        <w:rPr>
          <w:color w:val="000000"/>
        </w:rPr>
        <w:t>Oświadczenia, wnioski, zawiadomienia oraz informacje przekazywane za pomocą poczty elektronicznej e-mail, uważa się za złożone w terminie, jeżeli ich treść dotarła do adresata przed upływem wyznaczonego terminu, jej otrzymanie zostało potwierdzone przez odbiorcę. Zama</w:t>
      </w:r>
      <w:r>
        <w:rPr>
          <w:bCs/>
          <w:color w:val="000000"/>
        </w:rPr>
        <w:t>wiający nie dopuszcza drogi elektronicznej do złożenia oferty.</w:t>
      </w:r>
    </w:p>
    <w:p w14:paraId="49AA3D1B" w14:textId="77777777" w:rsidR="00261A95" w:rsidRDefault="00261A95" w:rsidP="00321625">
      <w:pPr>
        <w:widowControl w:val="0"/>
        <w:numPr>
          <w:ilvl w:val="0"/>
          <w:numId w:val="10"/>
        </w:numPr>
        <w:shd w:val="clear" w:color="auto" w:fill="FFFFFF"/>
        <w:autoSpaceDE w:val="0"/>
        <w:ind w:left="360" w:hanging="360"/>
        <w:jc w:val="both"/>
      </w:pPr>
      <w:r>
        <w:t>Wykonawc</w:t>
      </w:r>
      <w:r>
        <w:rPr>
          <w:bCs/>
        </w:rPr>
        <w:t>a</w:t>
      </w:r>
      <w:r>
        <w:t xml:space="preserve"> może zwrócić się do Zamawiającego o wyjaśnienie treści specyfikacji               warunków zamówienia. Zamawiający jest obowiązany udzielić wyjaśnień niezwłocznie, jednak nie później niż na 6 dni przed upływem terminu składania ofert - pod warunkiem, że wniosek o wyjaśnienie treści specyfikacji warunków zamówienia wpłynął                               do Zamawiającego nie później niż do końca dnia, w którym upływa połowa wyznaczonego terminu składania ofert. </w:t>
      </w:r>
    </w:p>
    <w:p w14:paraId="22F72354" w14:textId="77777777" w:rsidR="00261A95" w:rsidRDefault="00261A95" w:rsidP="00321625">
      <w:pPr>
        <w:widowControl w:val="0"/>
        <w:numPr>
          <w:ilvl w:val="0"/>
          <w:numId w:val="10"/>
        </w:numPr>
        <w:shd w:val="clear" w:color="auto" w:fill="FFFFFF"/>
        <w:autoSpaceDE w:val="0"/>
        <w:ind w:left="360" w:hanging="360"/>
        <w:jc w:val="both"/>
      </w:pPr>
      <w:r>
        <w:t xml:space="preserve">Jeżeli wniosek o wyjaśnienie treści specyfikacji warunków zamówienia wpłynął po upływie terminu składania wniosku, o którym mowa w pkt. 4, lub dotyczy udzielonych wyjaśnień, Zamawiający może udzielić wyjaśnień albo pozostawić wniosek bez rozpoznania. </w:t>
      </w:r>
    </w:p>
    <w:p w14:paraId="3CF616E1" w14:textId="77777777" w:rsidR="00784841" w:rsidRDefault="00784841" w:rsidP="00784841">
      <w:pPr>
        <w:widowControl w:val="0"/>
        <w:shd w:val="clear" w:color="auto" w:fill="FFFFFF"/>
        <w:autoSpaceDE w:val="0"/>
        <w:ind w:left="360"/>
        <w:jc w:val="both"/>
      </w:pPr>
    </w:p>
    <w:p w14:paraId="5B6D6266" w14:textId="77777777" w:rsidR="00784841" w:rsidRDefault="00784841" w:rsidP="00784841">
      <w:pPr>
        <w:widowControl w:val="0"/>
        <w:shd w:val="clear" w:color="auto" w:fill="FFFFFF"/>
        <w:autoSpaceDE w:val="0"/>
        <w:ind w:left="360"/>
        <w:jc w:val="both"/>
      </w:pPr>
    </w:p>
    <w:p w14:paraId="7E132447" w14:textId="75502457" w:rsidR="00261A95" w:rsidRDefault="00261A95" w:rsidP="00321625">
      <w:pPr>
        <w:widowControl w:val="0"/>
        <w:numPr>
          <w:ilvl w:val="0"/>
          <w:numId w:val="10"/>
        </w:numPr>
        <w:shd w:val="clear" w:color="auto" w:fill="FFFFFF"/>
        <w:autoSpaceDE w:val="0"/>
        <w:ind w:left="360" w:hanging="360"/>
        <w:jc w:val="both"/>
      </w:pPr>
      <w:r>
        <w:lastRenderedPageBreak/>
        <w:t xml:space="preserve">Przedłużenie terminu składania ofert nie wpływa na bieg terminu składania wniosku, o którym mowa w pkt. 4. </w:t>
      </w:r>
    </w:p>
    <w:p w14:paraId="3F63C508" w14:textId="77777777" w:rsidR="00261A95" w:rsidRDefault="00261A95" w:rsidP="00321625">
      <w:pPr>
        <w:widowControl w:val="0"/>
        <w:numPr>
          <w:ilvl w:val="0"/>
          <w:numId w:val="10"/>
        </w:numPr>
        <w:shd w:val="clear" w:color="auto" w:fill="FFFFFF"/>
        <w:autoSpaceDE w:val="0"/>
        <w:ind w:left="360" w:hanging="360"/>
        <w:jc w:val="both"/>
      </w:pPr>
      <w:r>
        <w:t>Treść wyjaśnienia Zamawiający przekazuje Wykonawcy, który złożył wniosek.</w:t>
      </w:r>
    </w:p>
    <w:p w14:paraId="718AACE1" w14:textId="77777777" w:rsidR="00261A95" w:rsidRDefault="00261A95" w:rsidP="00321625">
      <w:pPr>
        <w:widowControl w:val="0"/>
        <w:numPr>
          <w:ilvl w:val="0"/>
          <w:numId w:val="10"/>
        </w:numPr>
        <w:shd w:val="clear" w:color="auto" w:fill="FFFFFF"/>
        <w:autoSpaceDE w:val="0"/>
        <w:ind w:left="360" w:hanging="360"/>
        <w:jc w:val="both"/>
        <w:rPr>
          <w:bCs/>
        </w:rPr>
      </w:pPr>
      <w:r>
        <w:t>Treść zapytań wraz z wyjaśnieniami Zamawiający, bez ujawniania źródła zapytań,                   zamieszcza na swojej stronie internetowej.</w:t>
      </w:r>
    </w:p>
    <w:p w14:paraId="70171FEF" w14:textId="77777777" w:rsidR="00261A95" w:rsidRDefault="00261A95" w:rsidP="00321625">
      <w:pPr>
        <w:widowControl w:val="0"/>
        <w:numPr>
          <w:ilvl w:val="0"/>
          <w:numId w:val="10"/>
        </w:numPr>
        <w:shd w:val="clear" w:color="auto" w:fill="FFFFFF"/>
        <w:autoSpaceDE w:val="0"/>
        <w:ind w:left="360" w:hanging="360"/>
        <w:jc w:val="both"/>
        <w:rPr>
          <w:color w:val="000000"/>
        </w:rPr>
      </w:pPr>
      <w:r>
        <w:rPr>
          <w:bCs/>
        </w:rPr>
        <w:t>W uzasadnionych przypadkach Zamawiający może przed upływem terminu składania ofert zmienić treść specyfikacji warunków zamówienia. Dokonaną zmianę treści specyfikacji warunków zamówienia Zamawiający udostępnia na stronie internetowej.</w:t>
      </w:r>
    </w:p>
    <w:p w14:paraId="4230F8C1" w14:textId="77777777" w:rsidR="00261A95" w:rsidRDefault="00261A95">
      <w:pPr>
        <w:widowControl w:val="0"/>
        <w:shd w:val="clear" w:color="auto" w:fill="FFFFFF"/>
        <w:tabs>
          <w:tab w:val="left" w:pos="898"/>
        </w:tabs>
        <w:autoSpaceDE w:val="0"/>
        <w:jc w:val="both"/>
        <w:rPr>
          <w:color w:val="000000"/>
        </w:rPr>
      </w:pPr>
    </w:p>
    <w:p w14:paraId="6BC3D15D" w14:textId="77777777" w:rsidR="00261A95" w:rsidRDefault="00261A95">
      <w:pPr>
        <w:shd w:val="clear" w:color="auto" w:fill="FFFFFF"/>
        <w:rPr>
          <w:color w:val="000000"/>
        </w:rPr>
      </w:pPr>
      <w:r>
        <w:rPr>
          <w:b/>
          <w:bCs/>
          <w:color w:val="000000"/>
          <w:u w:val="single"/>
        </w:rPr>
        <w:t>Rozdział VII – Wadium.</w:t>
      </w:r>
    </w:p>
    <w:p w14:paraId="5243C10A" w14:textId="77777777" w:rsidR="00261A95" w:rsidRDefault="00261A95">
      <w:pPr>
        <w:widowControl w:val="0"/>
        <w:shd w:val="clear" w:color="auto" w:fill="FFFFFF"/>
        <w:tabs>
          <w:tab w:val="left" w:pos="898"/>
        </w:tabs>
        <w:autoSpaceDE w:val="0"/>
        <w:jc w:val="both"/>
        <w:rPr>
          <w:color w:val="000000"/>
        </w:rPr>
      </w:pPr>
    </w:p>
    <w:p w14:paraId="0C5177F9" w14:textId="77777777" w:rsidR="00261A95" w:rsidRDefault="00261A95">
      <w:pPr>
        <w:spacing w:line="276" w:lineRule="auto"/>
        <w:ind w:left="284" w:hanging="284"/>
        <w:jc w:val="both"/>
      </w:pPr>
      <w:r w:rsidRPr="00972069">
        <w:rPr>
          <w:bCs/>
        </w:rPr>
        <w:t>1.</w:t>
      </w:r>
      <w:r>
        <w:rPr>
          <w:b/>
        </w:rPr>
        <w:tab/>
      </w:r>
      <w:r>
        <w:t>Oferta musi być zabezpieczona wadium</w:t>
      </w:r>
      <w:r>
        <w:rPr>
          <w:b/>
        </w:rPr>
        <w:t xml:space="preserve">. </w:t>
      </w:r>
      <w:r>
        <w:t xml:space="preserve">Wykonawca zobowiązany jest do zabezpieczenia swojej oferty wadium w wysokości: </w:t>
      </w:r>
    </w:p>
    <w:p w14:paraId="2C744F0B" w14:textId="77777777" w:rsidR="00261A95" w:rsidRDefault="00261A95">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dla części „A” w wysokości 5.000,00 PLN (słownie: pięć tysięcy złotych 00/100),</w:t>
      </w:r>
    </w:p>
    <w:p w14:paraId="05092CB2" w14:textId="77777777" w:rsidR="00261A95" w:rsidRDefault="00261A95">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dla części „B” w wysokości 5.000,00 PLN (słownie: pięć tysięcy złotych 00/100),</w:t>
      </w:r>
    </w:p>
    <w:p w14:paraId="4C045805" w14:textId="77777777" w:rsidR="00261A95" w:rsidRDefault="00261A95">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dla części „C” w wysokości 5.000,00 PLN (słownie: pięć tysięcy złotych 00/100), </w:t>
      </w:r>
    </w:p>
    <w:p w14:paraId="5DB189DD" w14:textId="77777777" w:rsidR="00261A95" w:rsidRDefault="00261A95">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dla części „D” w wysokości 5.000,00 PLN (słownie: pięć tysięcy złotych 00/100),</w:t>
      </w:r>
    </w:p>
    <w:p w14:paraId="7F02B926" w14:textId="77777777" w:rsidR="00261A95" w:rsidRDefault="00261A95">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dla części „E” w wysokości 5.000,00 PLN (słownie: pięć tysięcy złotych 00/100),</w:t>
      </w:r>
    </w:p>
    <w:p w14:paraId="2EA26928" w14:textId="79EC04FE" w:rsidR="00261A95" w:rsidRPr="00972069" w:rsidRDefault="00261A95" w:rsidP="00972069">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dla części „F” w wysokości 5.000,00 PLN (słownie: pięć tysięcy złotych 00/100),</w:t>
      </w:r>
    </w:p>
    <w:p w14:paraId="27A901CB" w14:textId="77777777" w:rsidR="00261A95" w:rsidRDefault="00261A95">
      <w:pPr>
        <w:spacing w:line="276" w:lineRule="auto"/>
        <w:ind w:left="284" w:hanging="284"/>
        <w:jc w:val="both"/>
      </w:pPr>
      <w:r w:rsidRPr="00321625">
        <w:rPr>
          <w:bCs/>
        </w:rPr>
        <w:t>2.</w:t>
      </w:r>
      <w:r>
        <w:rPr>
          <w:b/>
        </w:rPr>
        <w:tab/>
      </w:r>
      <w:r>
        <w:t>Wadium może być wniesione w jednej lub kilku następujących formach:</w:t>
      </w:r>
    </w:p>
    <w:p w14:paraId="19B68F8E" w14:textId="77777777" w:rsidR="00261A95" w:rsidRDefault="00261A95">
      <w:pPr>
        <w:numPr>
          <w:ilvl w:val="1"/>
          <w:numId w:val="2"/>
        </w:numPr>
        <w:shd w:val="clear" w:color="auto" w:fill="FFFFFF"/>
        <w:ind w:left="720"/>
        <w:jc w:val="both"/>
      </w:pPr>
      <w:r>
        <w:t>pieniądzu,</w:t>
      </w:r>
    </w:p>
    <w:p w14:paraId="0BAE0704" w14:textId="77777777" w:rsidR="00261A95" w:rsidRDefault="00261A95">
      <w:pPr>
        <w:numPr>
          <w:ilvl w:val="1"/>
          <w:numId w:val="2"/>
        </w:numPr>
        <w:shd w:val="clear" w:color="auto" w:fill="FFFFFF"/>
        <w:ind w:left="720"/>
        <w:jc w:val="both"/>
      </w:pPr>
      <w:r>
        <w:t>poręczeniach bankowych lub poręczeniach spółdzielczej kasy oszczędnościowo – kredytowej, z tym, że poręczenie kasy jest zawsze poręczeniem pieniężnym,</w:t>
      </w:r>
    </w:p>
    <w:p w14:paraId="2E4FE26C" w14:textId="77777777" w:rsidR="00261A95" w:rsidRDefault="00261A95">
      <w:pPr>
        <w:numPr>
          <w:ilvl w:val="1"/>
          <w:numId w:val="2"/>
        </w:numPr>
        <w:shd w:val="clear" w:color="auto" w:fill="FFFFFF"/>
        <w:ind w:left="720"/>
        <w:jc w:val="both"/>
      </w:pPr>
      <w:r>
        <w:t>gwarancjach bankowych,</w:t>
      </w:r>
    </w:p>
    <w:p w14:paraId="49AE0507" w14:textId="77777777" w:rsidR="00261A95" w:rsidRDefault="00261A95">
      <w:pPr>
        <w:numPr>
          <w:ilvl w:val="1"/>
          <w:numId w:val="2"/>
        </w:numPr>
        <w:shd w:val="clear" w:color="auto" w:fill="FFFFFF"/>
        <w:ind w:left="720"/>
        <w:jc w:val="both"/>
      </w:pPr>
      <w:r>
        <w:t>gwarancjach ubezpieczeniowych,</w:t>
      </w:r>
    </w:p>
    <w:p w14:paraId="3403B56F" w14:textId="77777777" w:rsidR="00261A95" w:rsidRDefault="00261A95">
      <w:pPr>
        <w:numPr>
          <w:ilvl w:val="1"/>
          <w:numId w:val="2"/>
        </w:numPr>
        <w:shd w:val="clear" w:color="auto" w:fill="FFFFFF"/>
        <w:ind w:left="720"/>
        <w:jc w:val="both"/>
      </w:pPr>
      <w:r>
        <w:t xml:space="preserve">poręczeniach udzielanych przez podmioty, o których mowa w art. 6 b, ust. 5, pkt 2 ustawy z dnia 9 listopada 2000 r. o utworzeniu Polskiej Agencji Rozwoju Przedsiębiorczości (tj. Dz. U.  z 2014 roku, poz.1804 z </w:t>
      </w:r>
      <w:proofErr w:type="spellStart"/>
      <w:r>
        <w:t>późn</w:t>
      </w:r>
      <w:proofErr w:type="spellEnd"/>
      <w:r>
        <w:t>. zm.).</w:t>
      </w:r>
    </w:p>
    <w:p w14:paraId="0D543FA4" w14:textId="77777777" w:rsidR="00261A95" w:rsidRDefault="00261A95">
      <w:pPr>
        <w:numPr>
          <w:ilvl w:val="0"/>
          <w:numId w:val="16"/>
        </w:numPr>
        <w:shd w:val="clear" w:color="auto" w:fill="FFFFFF"/>
        <w:ind w:left="284" w:hanging="284"/>
        <w:jc w:val="both"/>
      </w:pPr>
      <w:r>
        <w:t>Uwaga: dokument gwarancji, poręczeń winien zawierać wyszczególnione warunki</w:t>
      </w:r>
      <w:r>
        <w:br/>
        <w:t>zapłaty kwoty wadium Zamawiającemu (utraty wadium przez Wykonawcę na rzecz              Zamawiającego wraz z odsetkami), tj. gdy: Wykonawca, którego oferta została wybrana:</w:t>
      </w:r>
    </w:p>
    <w:p w14:paraId="741A21A9" w14:textId="77777777" w:rsidR="00261A95" w:rsidRDefault="00261A95">
      <w:pPr>
        <w:numPr>
          <w:ilvl w:val="3"/>
          <w:numId w:val="7"/>
        </w:numPr>
        <w:shd w:val="clear" w:color="auto" w:fill="FFFFFF"/>
        <w:spacing w:line="234" w:lineRule="atLeast"/>
        <w:ind w:left="1134" w:hanging="425"/>
      </w:pPr>
      <w:bookmarkStart w:id="0" w:name="mip25064943"/>
      <w:bookmarkEnd w:id="0"/>
      <w:r>
        <w:t>odmówił podpisania umowy w sprawie zamówienia na warunkach określonych                w ofercie;</w:t>
      </w:r>
    </w:p>
    <w:p w14:paraId="298A3B3E" w14:textId="77777777" w:rsidR="00261A95" w:rsidRDefault="00261A95">
      <w:pPr>
        <w:numPr>
          <w:ilvl w:val="3"/>
          <w:numId w:val="7"/>
        </w:numPr>
        <w:shd w:val="clear" w:color="auto" w:fill="FFFFFF"/>
        <w:spacing w:line="234" w:lineRule="atLeast"/>
        <w:ind w:left="1134" w:hanging="425"/>
      </w:pPr>
      <w:bookmarkStart w:id="1" w:name="mip25064944"/>
      <w:bookmarkEnd w:id="1"/>
      <w:r>
        <w:t>nie wniósł wymaganego zabezpieczenia należytego wykonania umowy;</w:t>
      </w:r>
    </w:p>
    <w:p w14:paraId="370F9443" w14:textId="77777777" w:rsidR="00261A95" w:rsidRPr="00E17714" w:rsidRDefault="00261A95">
      <w:pPr>
        <w:numPr>
          <w:ilvl w:val="3"/>
          <w:numId w:val="7"/>
        </w:numPr>
        <w:shd w:val="clear" w:color="auto" w:fill="FFFFFF"/>
        <w:spacing w:line="234" w:lineRule="atLeast"/>
        <w:ind w:left="1134" w:hanging="425"/>
      </w:pPr>
      <w:bookmarkStart w:id="2" w:name="mip25064945"/>
      <w:bookmarkEnd w:id="2"/>
      <w:r>
        <w:t xml:space="preserve">zawarcie umowy w sprawie zamówienia stało się niemożliwe z przyczyn leżących </w:t>
      </w:r>
      <w:r w:rsidRPr="00E17714">
        <w:t>po stronie Wykonawcy.</w:t>
      </w:r>
    </w:p>
    <w:p w14:paraId="6BB7A6E7" w14:textId="77777777" w:rsidR="00261A95" w:rsidRPr="00E17714" w:rsidRDefault="00261A95">
      <w:pPr>
        <w:widowControl w:val="0"/>
        <w:numPr>
          <w:ilvl w:val="0"/>
          <w:numId w:val="6"/>
        </w:numPr>
        <w:shd w:val="clear" w:color="auto" w:fill="FFFFFF"/>
        <w:autoSpaceDE w:val="0"/>
        <w:ind w:left="360" w:hanging="360"/>
        <w:jc w:val="both"/>
        <w:rPr>
          <w:spacing w:val="-1"/>
        </w:rPr>
      </w:pPr>
      <w:r w:rsidRPr="00E17714">
        <w:t>Wniesione wadium musi zabezpieczać ofertę Wykonawcy przez cały okres związania ofertą.</w:t>
      </w:r>
    </w:p>
    <w:p w14:paraId="7F8AE094" w14:textId="2DCFDC2C" w:rsidR="00261A95" w:rsidRPr="00E17714" w:rsidRDefault="00261A95">
      <w:pPr>
        <w:widowControl w:val="0"/>
        <w:numPr>
          <w:ilvl w:val="0"/>
          <w:numId w:val="6"/>
        </w:numPr>
        <w:shd w:val="clear" w:color="auto" w:fill="FFFFFF"/>
        <w:autoSpaceDE w:val="0"/>
        <w:ind w:left="360" w:hanging="360"/>
        <w:jc w:val="both"/>
      </w:pPr>
      <w:r w:rsidRPr="00E17714">
        <w:rPr>
          <w:spacing w:val="-1"/>
        </w:rPr>
        <w:t>Wadium wnoszone w pieniądzu należy wpłacić przelewem na rachunek bankowy</w:t>
      </w:r>
      <w:r w:rsidR="00784841">
        <w:rPr>
          <w:spacing w:val="-1"/>
        </w:rPr>
        <w:t xml:space="preserve"> </w:t>
      </w:r>
      <w:r w:rsidRPr="00E17714">
        <w:rPr>
          <w:spacing w:val="-1"/>
        </w:rPr>
        <w:t>Za</w:t>
      </w:r>
      <w:r w:rsidRPr="00E17714">
        <w:t xml:space="preserve">mawiającego: konto Oddziału Wojewódzkiego Związku OSP RP Województwa Wielkopolskiego im. generała Stanisława Taczaka; Nr </w:t>
      </w:r>
      <w:r w:rsidRPr="00E17714">
        <w:rPr>
          <w:b/>
          <w:shd w:val="clear" w:color="auto" w:fill="FFFFFF"/>
        </w:rPr>
        <w:t>Santander Bank Polska S.A</w:t>
      </w:r>
      <w:r w:rsidRPr="00E17714">
        <w:rPr>
          <w:shd w:val="clear" w:color="auto" w:fill="FFFFFF"/>
        </w:rPr>
        <w:t xml:space="preserve"> </w:t>
      </w:r>
      <w:r w:rsidRPr="00E17714">
        <w:rPr>
          <w:b/>
          <w:bCs/>
        </w:rPr>
        <w:t xml:space="preserve"> 67 1090 1476 0000 0001 3177 3101.</w:t>
      </w:r>
    </w:p>
    <w:p w14:paraId="0DD686EE" w14:textId="77777777" w:rsidR="00261A95" w:rsidRPr="00784841" w:rsidRDefault="00261A95">
      <w:pPr>
        <w:widowControl w:val="0"/>
        <w:numPr>
          <w:ilvl w:val="0"/>
          <w:numId w:val="6"/>
        </w:numPr>
        <w:shd w:val="clear" w:color="auto" w:fill="FFFFFF"/>
        <w:autoSpaceDE w:val="0"/>
        <w:ind w:left="360" w:hanging="360"/>
        <w:jc w:val="both"/>
        <w:rPr>
          <w:iCs/>
        </w:rPr>
      </w:pPr>
      <w:r w:rsidRPr="00E17714">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E17714">
        <w:rPr>
          <w:i/>
          <w:iCs/>
        </w:rPr>
        <w:t xml:space="preserve">„Dotyczy przetargu – numer sprawy </w:t>
      </w:r>
      <w:r w:rsidRPr="00E17714">
        <w:rPr>
          <w:bCs/>
          <w:iCs/>
        </w:rPr>
        <w:t>ZP- 1 /2025</w:t>
      </w:r>
      <w:r w:rsidRPr="00E17714">
        <w:rPr>
          <w:i/>
          <w:iCs/>
        </w:rPr>
        <w:t>, na dostawę sprzętu dla Ochotniczych Straży Pożarnych</w:t>
      </w:r>
      <w:r w:rsidRPr="00E17714">
        <w:rPr>
          <w:b/>
        </w:rPr>
        <w:t xml:space="preserve"> </w:t>
      </w:r>
      <w:r w:rsidRPr="00E17714">
        <w:rPr>
          <w:i/>
        </w:rPr>
        <w:t>woj. wielkopolskiego</w:t>
      </w:r>
      <w:r w:rsidRPr="00E17714">
        <w:rPr>
          <w:b/>
        </w:rPr>
        <w:t xml:space="preserve"> </w:t>
      </w:r>
      <w:r w:rsidRPr="00E17714">
        <w:t>część</w:t>
      </w:r>
      <w:r w:rsidRPr="00E17714">
        <w:rPr>
          <w:b/>
        </w:rPr>
        <w:t xml:space="preserve"> … </w:t>
      </w:r>
      <w:r w:rsidRPr="00E17714">
        <w:t>(A i/lub B i/lub C i/lub D i/lub E i/lub F</w:t>
      </w:r>
      <w:r w:rsidRPr="00E17714">
        <w:rPr>
          <w:i/>
          <w:iCs/>
          <w:spacing w:val="-1"/>
        </w:rPr>
        <w:t>”);</w:t>
      </w:r>
    </w:p>
    <w:p w14:paraId="4D8682A2" w14:textId="77777777" w:rsidR="00784841" w:rsidRPr="00E17714" w:rsidRDefault="00784841" w:rsidP="00784841">
      <w:pPr>
        <w:widowControl w:val="0"/>
        <w:shd w:val="clear" w:color="auto" w:fill="FFFFFF"/>
        <w:autoSpaceDE w:val="0"/>
        <w:ind w:left="360"/>
        <w:jc w:val="both"/>
        <w:rPr>
          <w:iCs/>
        </w:rPr>
      </w:pPr>
    </w:p>
    <w:p w14:paraId="7A0300FE" w14:textId="77777777" w:rsidR="00261A95" w:rsidRPr="00E17714" w:rsidRDefault="00261A95">
      <w:pPr>
        <w:widowControl w:val="0"/>
        <w:numPr>
          <w:ilvl w:val="0"/>
          <w:numId w:val="6"/>
        </w:numPr>
        <w:shd w:val="clear" w:color="auto" w:fill="FFFFFF"/>
        <w:autoSpaceDE w:val="0"/>
        <w:ind w:left="360" w:hanging="360"/>
        <w:jc w:val="both"/>
      </w:pPr>
      <w:r w:rsidRPr="00E17714">
        <w:rPr>
          <w:iCs/>
        </w:rPr>
        <w:lastRenderedPageBreak/>
        <w:t>W przypadku wniesienia wadium w postaci pieniężnej, zalecane jest dołączenie do oferty kopii potwierdzenia nadania przelewu.</w:t>
      </w:r>
    </w:p>
    <w:p w14:paraId="57FED8E5" w14:textId="77777777" w:rsidR="00690784" w:rsidRDefault="00261A95" w:rsidP="00690784">
      <w:pPr>
        <w:widowControl w:val="0"/>
        <w:numPr>
          <w:ilvl w:val="0"/>
          <w:numId w:val="6"/>
        </w:numPr>
        <w:shd w:val="clear" w:color="auto" w:fill="FFFFFF"/>
        <w:autoSpaceDE w:val="0"/>
        <w:ind w:left="360" w:hanging="360"/>
        <w:jc w:val="both"/>
        <w:rPr>
          <w:b/>
        </w:rPr>
      </w:pPr>
      <w:r w:rsidRPr="00E17714">
        <w:t>Potwierdzeniem wniesienia wadium w jednej z form określonych w pkt. 2, litery b, c i d</w:t>
      </w:r>
      <w:r w:rsidRPr="00E17714">
        <w:rPr>
          <w:spacing w:val="-1"/>
        </w:rPr>
        <w:t xml:space="preserve"> jest oryginalny dokument banku, ubezpieczyciela lub poręczyciela, wystawiony na:                    </w:t>
      </w:r>
      <w:r w:rsidRPr="00E17714">
        <w:t>Oddział Wojewódzki Związku Ochotniczych Straży Pożarnych Rzeczypospolitej Polskiej Województwa Wielkopolskiego im. generała Stanisława Taczaka z oznacze</w:t>
      </w:r>
      <w:r w:rsidRPr="00E17714">
        <w:rPr>
          <w:spacing w:val="-1"/>
        </w:rPr>
        <w:t xml:space="preserve">niem,                       iż </w:t>
      </w:r>
      <w:r w:rsidRPr="00E17714">
        <w:rPr>
          <w:i/>
          <w:iCs/>
        </w:rPr>
        <w:t xml:space="preserve">„Dotyczy przetargu – numer sprawy </w:t>
      </w:r>
      <w:r w:rsidRPr="00E17714">
        <w:rPr>
          <w:bCs/>
          <w:iCs/>
        </w:rPr>
        <w:t>ZP- 1 /2025</w:t>
      </w:r>
      <w:r w:rsidRPr="00E17714">
        <w:rPr>
          <w:i/>
          <w:iCs/>
        </w:rPr>
        <w:t>, na dostawę sprzętu dla Ochotniczych Straży Pożarnych woj. wielkopolskiego</w:t>
      </w:r>
      <w:r w:rsidRPr="00E17714">
        <w:rPr>
          <w:i/>
          <w:iCs/>
          <w:spacing w:val="-1"/>
        </w:rPr>
        <w:t>”;</w:t>
      </w:r>
      <w:r w:rsidRPr="00E17714">
        <w:rPr>
          <w:b/>
          <w:bCs/>
          <w:i/>
        </w:rPr>
        <w:t xml:space="preserve"> </w:t>
      </w:r>
      <w:r w:rsidRPr="00E17714">
        <w:t>złożony w sekretariacie Zamawiającego                    przy ul. Norwida 14, 60-</w:t>
      </w:r>
      <w:r>
        <w:t>867 POZNAŃ, przed upływem terminu wyznaczonego na dzień składania ofert.</w:t>
      </w:r>
    </w:p>
    <w:p w14:paraId="15F0B847" w14:textId="28AEE11D" w:rsidR="00261A95" w:rsidRPr="00690784" w:rsidRDefault="00261A95" w:rsidP="00690784">
      <w:pPr>
        <w:widowControl w:val="0"/>
        <w:numPr>
          <w:ilvl w:val="0"/>
          <w:numId w:val="6"/>
        </w:numPr>
        <w:shd w:val="clear" w:color="auto" w:fill="FFFFFF"/>
        <w:autoSpaceDE w:val="0"/>
        <w:ind w:left="360" w:hanging="360"/>
        <w:jc w:val="both"/>
        <w:rPr>
          <w:b/>
        </w:rPr>
      </w:pPr>
      <w:r>
        <w:t xml:space="preserve">Oferta Wykonawcy, który nie wniesie wadium </w:t>
      </w:r>
      <w:r w:rsidRPr="00690784">
        <w:rPr>
          <w:bCs/>
        </w:rPr>
        <w:t>lub wniesie w sposób nieprawidłowy</w:t>
      </w:r>
      <w:r>
        <w:t xml:space="preserve"> lub nie utrzyma wadium nieprzerwanie do upływu terminu związania ofertą zostanie odrzucona.</w:t>
      </w:r>
    </w:p>
    <w:p w14:paraId="4EDA39AF" w14:textId="77777777" w:rsidR="00261A95" w:rsidRDefault="00261A95">
      <w:pPr>
        <w:widowControl w:val="0"/>
        <w:shd w:val="clear" w:color="auto" w:fill="FFFFFF"/>
        <w:autoSpaceDE w:val="0"/>
        <w:jc w:val="both"/>
        <w:rPr>
          <w:color w:val="000000"/>
        </w:rPr>
      </w:pPr>
    </w:p>
    <w:p w14:paraId="24E3C9C4" w14:textId="77777777" w:rsidR="00261A95" w:rsidRDefault="00261A95">
      <w:pPr>
        <w:shd w:val="clear" w:color="auto" w:fill="FFFFFF"/>
        <w:rPr>
          <w:b/>
          <w:bCs/>
          <w:color w:val="000000"/>
          <w:u w:val="single"/>
        </w:rPr>
      </w:pPr>
      <w:r>
        <w:rPr>
          <w:b/>
          <w:bCs/>
          <w:color w:val="000000"/>
          <w:u w:val="single"/>
        </w:rPr>
        <w:t>Rozdział VIII – Termin związania ofertą.</w:t>
      </w:r>
    </w:p>
    <w:p w14:paraId="51C019DA" w14:textId="77777777" w:rsidR="00261A95" w:rsidRDefault="00261A95">
      <w:pPr>
        <w:shd w:val="clear" w:color="auto" w:fill="FFFFFF"/>
        <w:rPr>
          <w:b/>
          <w:bCs/>
          <w:color w:val="000000"/>
          <w:u w:val="single"/>
        </w:rPr>
      </w:pPr>
    </w:p>
    <w:p w14:paraId="51AC9C22" w14:textId="77777777" w:rsidR="00261A95" w:rsidRDefault="00261A95" w:rsidP="003F688E">
      <w:pPr>
        <w:numPr>
          <w:ilvl w:val="2"/>
          <w:numId w:val="32"/>
        </w:numPr>
        <w:shd w:val="clear" w:color="auto" w:fill="FFFFFF"/>
        <w:tabs>
          <w:tab w:val="left" w:pos="360"/>
        </w:tabs>
        <w:ind w:left="360"/>
        <w:jc w:val="both"/>
      </w:pPr>
      <w:r>
        <w:t>Wykonawca</w:t>
      </w:r>
      <w:r>
        <w:rPr>
          <w:color w:val="000000"/>
        </w:rPr>
        <w:t xml:space="preserve"> jest związany ofertą przez okres 60 dni. Bieg terminu związania ofertą                  rozpoczyna się wraz z upływem terminu składania ofert.</w:t>
      </w:r>
    </w:p>
    <w:p w14:paraId="65EE9951" w14:textId="77777777" w:rsidR="00261A95" w:rsidRDefault="00261A95" w:rsidP="003F688E">
      <w:pPr>
        <w:numPr>
          <w:ilvl w:val="2"/>
          <w:numId w:val="32"/>
        </w:numPr>
        <w:shd w:val="clear" w:color="auto" w:fill="FFFFFF"/>
        <w:tabs>
          <w:tab w:val="left" w:pos="360"/>
        </w:tabs>
        <w:ind w:left="360"/>
        <w:jc w:val="both"/>
        <w:rPr>
          <w:color w:val="000000"/>
        </w:rPr>
      </w:pPr>
      <w:r>
        <w:t>Wykonawca</w:t>
      </w:r>
      <w:r>
        <w:rPr>
          <w:color w:val="000000"/>
        </w:rPr>
        <w:t xml:space="preserve"> samodzielnie lub na wniosek Zamawiającego może przedłużyć termin              związania ofertą.</w:t>
      </w:r>
    </w:p>
    <w:p w14:paraId="0D7CB7E2" w14:textId="63F30CB9" w:rsidR="00261A95" w:rsidRDefault="00261A95" w:rsidP="003F688E">
      <w:pPr>
        <w:numPr>
          <w:ilvl w:val="2"/>
          <w:numId w:val="32"/>
        </w:numPr>
        <w:shd w:val="clear" w:color="auto" w:fill="FFFFFF"/>
        <w:tabs>
          <w:tab w:val="left" w:pos="360"/>
        </w:tabs>
        <w:ind w:left="360"/>
        <w:jc w:val="both"/>
        <w:rPr>
          <w:color w:val="000000"/>
        </w:rPr>
      </w:pPr>
      <w:r>
        <w:rPr>
          <w:color w:val="000000"/>
        </w:rPr>
        <w:t xml:space="preserve">Zamawiający może tylko raz, co najmniej na 3 dni przed upływem związania ofertą, zwrócić się do </w:t>
      </w:r>
      <w:r>
        <w:t>Wykonawc</w:t>
      </w:r>
      <w:r>
        <w:rPr>
          <w:color w:val="000000"/>
        </w:rPr>
        <w:t>ów o wyrażenie zgody na przedłużenie tego terminu o oznaczony okres, nie dłuższy jednak niż 60 dni.</w:t>
      </w:r>
    </w:p>
    <w:p w14:paraId="04A70B75" w14:textId="77777777" w:rsidR="00261A95" w:rsidRDefault="00261A95" w:rsidP="003F688E">
      <w:pPr>
        <w:numPr>
          <w:ilvl w:val="2"/>
          <w:numId w:val="32"/>
        </w:numPr>
        <w:shd w:val="clear" w:color="auto" w:fill="FFFFFF"/>
        <w:tabs>
          <w:tab w:val="left" w:pos="360"/>
        </w:tabs>
        <w:ind w:left="360"/>
        <w:jc w:val="both"/>
        <w:rPr>
          <w:color w:val="000000"/>
        </w:rPr>
      </w:pPr>
      <w:r>
        <w:rPr>
          <w:color w:val="000000"/>
        </w:rPr>
        <w:t xml:space="preserve">Przedłużenie terminu związania ofertą jest dopuszczalne tylko z jednoczesnym                    przedłużeniem okresu ważności wadium </w:t>
      </w:r>
      <w:r w:rsidR="00E63A3B">
        <w:rPr>
          <w:color w:val="000000"/>
        </w:rPr>
        <w:t>albo</w:t>
      </w:r>
      <w:r>
        <w:rPr>
          <w:color w:val="000000"/>
        </w:rPr>
        <w:t xml:space="preserve"> jeżeli nie jest to możliwe, z wniesieniem nowego wadium.</w:t>
      </w:r>
    </w:p>
    <w:p w14:paraId="176F3D61" w14:textId="77777777" w:rsidR="00261A95" w:rsidRDefault="00261A95">
      <w:pPr>
        <w:shd w:val="clear" w:color="auto" w:fill="FFFFFF"/>
        <w:ind w:left="360"/>
        <w:jc w:val="both"/>
        <w:rPr>
          <w:color w:val="000000"/>
        </w:rPr>
      </w:pPr>
    </w:p>
    <w:p w14:paraId="21927CB8" w14:textId="77777777" w:rsidR="00261A95" w:rsidRDefault="00261A95">
      <w:pPr>
        <w:shd w:val="clear" w:color="auto" w:fill="FFFFFF"/>
      </w:pPr>
      <w:r>
        <w:rPr>
          <w:b/>
          <w:bCs/>
          <w:color w:val="000000"/>
          <w:u w:val="single"/>
        </w:rPr>
        <w:t>Rozdział IX - Opis sposobu przygotowania oferty.</w:t>
      </w:r>
    </w:p>
    <w:p w14:paraId="0BC76774" w14:textId="7E3BF2F0" w:rsidR="00261A95" w:rsidRDefault="00261A95" w:rsidP="00321625">
      <w:pPr>
        <w:widowControl w:val="0"/>
        <w:numPr>
          <w:ilvl w:val="0"/>
          <w:numId w:val="22"/>
        </w:numPr>
        <w:shd w:val="clear" w:color="auto" w:fill="FFFFFF"/>
        <w:autoSpaceDE w:val="0"/>
        <w:ind w:left="360" w:hanging="360"/>
        <w:jc w:val="both"/>
        <w:rPr>
          <w:spacing w:val="-1"/>
        </w:rPr>
      </w:pPr>
      <w:r>
        <w:t xml:space="preserve">Ofertę stanowić będzie formularz ofertowy wraz załącznikami tj. dokumentami </w:t>
      </w:r>
      <w:r>
        <w:br/>
        <w:t>wymienionymi w Rozdziale I, V, V.1 i VII SWZ. Oferta musi posiadać formę pisemną. Zamawiający nie dopuszcza złożenia oferty w formie elektronicznej.</w:t>
      </w:r>
    </w:p>
    <w:p w14:paraId="7BD880FD" w14:textId="77777777" w:rsidR="00261A95" w:rsidRDefault="00261A95" w:rsidP="00321625">
      <w:pPr>
        <w:widowControl w:val="0"/>
        <w:numPr>
          <w:ilvl w:val="0"/>
          <w:numId w:val="22"/>
        </w:numPr>
        <w:shd w:val="clear" w:color="auto" w:fill="FFFFFF"/>
        <w:autoSpaceDE w:val="0"/>
        <w:ind w:left="360" w:hanging="360"/>
        <w:jc w:val="both"/>
      </w:pPr>
      <w:r>
        <w:rPr>
          <w:spacing w:val="-1"/>
        </w:rPr>
        <w:t xml:space="preserve">Każdy </w:t>
      </w:r>
      <w:r>
        <w:t>Wykonawca</w:t>
      </w:r>
      <w:r>
        <w:rPr>
          <w:spacing w:val="-1"/>
        </w:rPr>
        <w:t xml:space="preserve"> może złożyć tylko jedną ofertę. </w:t>
      </w:r>
    </w:p>
    <w:p w14:paraId="3BD95E6D" w14:textId="7FEB4AA7" w:rsidR="00261A95" w:rsidRDefault="00261A95" w:rsidP="00321625">
      <w:pPr>
        <w:widowControl w:val="0"/>
        <w:numPr>
          <w:ilvl w:val="0"/>
          <w:numId w:val="22"/>
        </w:numPr>
        <w:shd w:val="clear" w:color="auto" w:fill="FFFFFF"/>
        <w:autoSpaceDE w:val="0"/>
        <w:ind w:left="360" w:hanging="360"/>
        <w:jc w:val="both"/>
      </w:pPr>
      <w:r>
        <w:t xml:space="preserve">Dokumenty składane w formie kopii muszą być opatrzone klauzulą „Za zgodność  z oryginałem” i poświadczone podpisem osoby uprawnionej. W przypadku, gdy Wykonawca jako załącznik do oferty dołączy kopię jakiegoś dokumentu, która będzie nieczytelna lub będzie budzić wątpliwości, co do jej wiarygodności, a Zamawiający nie może sprawdzić jej autentyczności w inny sposób, Zamawiający </w:t>
      </w:r>
      <w:r>
        <w:rPr>
          <w:spacing w:val="-1"/>
        </w:rPr>
        <w:t>może zażądać przedstawienia oryginału lub notarialnie potwierdzonej kopii.</w:t>
      </w:r>
    </w:p>
    <w:p w14:paraId="1D084076" w14:textId="77777777" w:rsidR="00261A95" w:rsidRDefault="00261A95" w:rsidP="00321625">
      <w:pPr>
        <w:widowControl w:val="0"/>
        <w:numPr>
          <w:ilvl w:val="0"/>
          <w:numId w:val="22"/>
        </w:numPr>
        <w:shd w:val="clear" w:color="auto" w:fill="FFFFFF"/>
        <w:autoSpaceDE w:val="0"/>
        <w:ind w:left="360" w:hanging="360"/>
        <w:jc w:val="both"/>
        <w:rPr>
          <w:bCs/>
        </w:rPr>
      </w:pPr>
      <w:r>
        <w:t>Oferta wraz załącznikami musi być podpisana przez osobę (osoby) uprawnione do reprezentowania Wykonawcy. Ewentualne upoważnienie innych osób do podpisania oferty musi być dołączone do oferty w formie oryginału lub odpisu poświadczonego za zgodność z oryginałem przez notariusza.</w:t>
      </w:r>
    </w:p>
    <w:p w14:paraId="609D9F92" w14:textId="009BD731" w:rsidR="00261A95" w:rsidRDefault="00261A95" w:rsidP="00321625">
      <w:pPr>
        <w:widowControl w:val="0"/>
        <w:numPr>
          <w:ilvl w:val="0"/>
          <w:numId w:val="22"/>
        </w:numPr>
        <w:shd w:val="clear" w:color="auto" w:fill="FFFFFF"/>
        <w:autoSpaceDE w:val="0"/>
        <w:ind w:left="360" w:hanging="360"/>
        <w:jc w:val="both"/>
      </w:pPr>
      <w:r>
        <w:rPr>
          <w:bCs/>
        </w:rPr>
        <w:t xml:space="preserve">Jeżeli </w:t>
      </w:r>
      <w:r>
        <w:t>Wykonawca</w:t>
      </w:r>
      <w:r>
        <w:rPr>
          <w:bCs/>
        </w:rPr>
        <w:t xml:space="preserve"> nie złożył wymaganych pełnomocnictw albo złożył wadliwe pełnomocnictwa, Zamawiający wzywa do ich złożenia w terminie przez siebie wskazanym, chyba że mimo ich złożenia oferta </w:t>
      </w:r>
      <w:r>
        <w:t>Wykonawc</w:t>
      </w:r>
      <w:r>
        <w:rPr>
          <w:bCs/>
        </w:rPr>
        <w:t>y podlega odrzuceniu albo konieczne byłoby unieważnienie postępowania.</w:t>
      </w:r>
    </w:p>
    <w:p w14:paraId="19FF806E" w14:textId="4A9260DA" w:rsidR="00261A95" w:rsidRDefault="00261A95" w:rsidP="00321625">
      <w:pPr>
        <w:widowControl w:val="0"/>
        <w:numPr>
          <w:ilvl w:val="0"/>
          <w:numId w:val="22"/>
        </w:numPr>
        <w:shd w:val="clear" w:color="auto" w:fill="FFFFFF"/>
        <w:autoSpaceDE w:val="0"/>
        <w:ind w:left="360" w:hanging="360"/>
        <w:jc w:val="both"/>
      </w:pPr>
      <w:r>
        <w:t xml:space="preserve">W ofercie składanej wspólnie powinien być podany adres do korespondencji, </w:t>
      </w:r>
      <w:r>
        <w:br/>
        <w:t xml:space="preserve">w tym adres mailowy i kontakt telefoniczny z pełnomocnikiem Wykonawców wspólnie </w:t>
      </w:r>
      <w:r w:rsidR="00784841">
        <w:br/>
      </w:r>
      <w:r w:rsidR="00784841">
        <w:br/>
      </w:r>
      <w:r w:rsidR="00784841">
        <w:br/>
      </w:r>
      <w:r>
        <w:lastRenderedPageBreak/>
        <w:t>ubiegających się o uzyskanie zamówienia. Wszelka korespondencja oraz rozliczenia                dokonywane będą wyłącznie z podmiotem występującym jako pełnomocnik.</w:t>
      </w:r>
    </w:p>
    <w:p w14:paraId="79EEAE03" w14:textId="77777777" w:rsidR="00261A95" w:rsidRDefault="00261A95" w:rsidP="00321625">
      <w:pPr>
        <w:widowControl w:val="0"/>
        <w:numPr>
          <w:ilvl w:val="0"/>
          <w:numId w:val="22"/>
        </w:numPr>
        <w:shd w:val="clear" w:color="auto" w:fill="FFFFFF"/>
        <w:autoSpaceDE w:val="0"/>
        <w:ind w:left="360" w:hanging="360"/>
        <w:jc w:val="both"/>
      </w:pPr>
      <w:r>
        <w:t>Wykonawca jest zobowiązany do przedstawienia oferty zgodnie z wymaganiami                   zawartymi w niniejszej specyfikacji istotnych warunków zamówienia.</w:t>
      </w:r>
    </w:p>
    <w:p w14:paraId="54968FD1" w14:textId="77777777" w:rsidR="00261A95" w:rsidRDefault="00261A95" w:rsidP="00321625">
      <w:pPr>
        <w:widowControl w:val="0"/>
        <w:numPr>
          <w:ilvl w:val="0"/>
          <w:numId w:val="22"/>
        </w:numPr>
        <w:shd w:val="clear" w:color="auto" w:fill="FFFFFF"/>
        <w:autoSpaceDE w:val="0"/>
        <w:ind w:left="360" w:hanging="360"/>
        <w:jc w:val="both"/>
      </w:pPr>
      <w:r>
        <w:t>Ewentualne poprawki w ofercie powinny być naniesione czytelnie oraz opatrzone                    podpisem osoby uprawnionej.</w:t>
      </w:r>
    </w:p>
    <w:p w14:paraId="2F181FF7" w14:textId="77777777" w:rsidR="00261A95" w:rsidRDefault="00261A95" w:rsidP="00321625">
      <w:pPr>
        <w:widowControl w:val="0"/>
        <w:numPr>
          <w:ilvl w:val="0"/>
          <w:numId w:val="22"/>
        </w:numPr>
        <w:shd w:val="clear" w:color="auto" w:fill="FFFFFF"/>
        <w:autoSpaceDE w:val="0"/>
        <w:ind w:left="360" w:hanging="360"/>
        <w:jc w:val="both"/>
      </w:pPr>
      <w:r>
        <w:t>Stwierdzenie podania przez Wykonawcę w ofercie nieprawdziwych informacji istotnych dla prowadzenia i wyniku postępowania, spowoduje jej odrzucenie.</w:t>
      </w:r>
    </w:p>
    <w:p w14:paraId="4B8F14CE" w14:textId="77777777" w:rsidR="00261A95" w:rsidRDefault="00261A95" w:rsidP="00321625">
      <w:pPr>
        <w:widowControl w:val="0"/>
        <w:numPr>
          <w:ilvl w:val="0"/>
          <w:numId w:val="22"/>
        </w:numPr>
        <w:shd w:val="clear" w:color="auto" w:fill="FFFFFF"/>
        <w:autoSpaceDE w:val="0"/>
        <w:ind w:left="360" w:hanging="360"/>
        <w:jc w:val="both"/>
      </w:pPr>
      <w:r>
        <w:t>Wszelkie koszty związane ze sporządzeniem i przedłożeniem oferty ponosi Wykonawca niezależnie od wyników postępowania.</w:t>
      </w:r>
    </w:p>
    <w:p w14:paraId="4B1E0704" w14:textId="77777777" w:rsidR="00261A95" w:rsidRDefault="00261A95" w:rsidP="00321625">
      <w:pPr>
        <w:widowControl w:val="0"/>
        <w:numPr>
          <w:ilvl w:val="0"/>
          <w:numId w:val="22"/>
        </w:numPr>
        <w:shd w:val="clear" w:color="auto" w:fill="FFFFFF"/>
        <w:autoSpaceDE w:val="0"/>
        <w:ind w:left="360" w:hanging="360"/>
        <w:jc w:val="both"/>
      </w:pPr>
      <w:r>
        <w:t>Cała oferta wraz ze wszystkimi przedkładanymi dokumentami musi być sporządzona                   w jednym egzemplarzu w formie pisemnej, w języku polskim.</w:t>
      </w:r>
    </w:p>
    <w:p w14:paraId="59FFF8AC" w14:textId="77777777" w:rsidR="00261A95" w:rsidRDefault="00261A95" w:rsidP="00321625">
      <w:pPr>
        <w:widowControl w:val="0"/>
        <w:numPr>
          <w:ilvl w:val="0"/>
          <w:numId w:val="22"/>
        </w:numPr>
        <w:shd w:val="clear" w:color="auto" w:fill="FFFFFF"/>
        <w:autoSpaceDE w:val="0"/>
        <w:ind w:left="360" w:hanging="360"/>
        <w:jc w:val="both"/>
      </w:pPr>
      <w:r>
        <w:t>Oferta winna zawierać spis treści wszystkich przedkładanych dokumentów stanowiących załączniki do formularza ofertowego.</w:t>
      </w:r>
    </w:p>
    <w:p w14:paraId="4BF3BE9E" w14:textId="6EE08588" w:rsidR="00261A95" w:rsidRDefault="00261A95" w:rsidP="00321625">
      <w:pPr>
        <w:widowControl w:val="0"/>
        <w:numPr>
          <w:ilvl w:val="0"/>
          <w:numId w:val="22"/>
        </w:numPr>
        <w:shd w:val="clear" w:color="auto" w:fill="FFFFFF"/>
        <w:autoSpaceDE w:val="0"/>
        <w:ind w:left="360" w:hanging="360"/>
        <w:jc w:val="both"/>
      </w:pPr>
      <w:r>
        <w:t xml:space="preserve">Informacje zawarte w ofercie, stanowiące tajemnicę przedsiębiorstwa w rozumieniu przepisów ustawy o zwalczaniu nieuczciwej konkurencji, co do których Wykonawca  zastrzegł, nie później niż w terminie składania ofert, że nie mogą być udostępniane innym podmiotom - muszą być oznaczone </w:t>
      </w:r>
      <w:r w:rsidR="00E17714">
        <w:t>klauzulą: „</w:t>
      </w:r>
      <w:r>
        <w:t>Nie udostępniać – informacja stanowi  tajemnicę przedsiębiorstwa” i załączone jako odrębna część, nie złączona z ofertą w sposób trwały.</w:t>
      </w:r>
    </w:p>
    <w:p w14:paraId="60E48EF6" w14:textId="77777777" w:rsidR="00261A95" w:rsidRDefault="00261A95" w:rsidP="00321625">
      <w:pPr>
        <w:widowControl w:val="0"/>
        <w:numPr>
          <w:ilvl w:val="0"/>
          <w:numId w:val="22"/>
        </w:numPr>
        <w:shd w:val="clear" w:color="auto" w:fill="FFFFFF"/>
        <w:autoSpaceDE w:val="0"/>
        <w:ind w:left="360" w:hanging="360"/>
        <w:jc w:val="both"/>
      </w:pPr>
      <w:r>
        <w:t>Wykonawca może, przed upływem terminu składania ofert, zmienić lub wycofać ofertę. Wycofanie lub zmiany należy złożyć według takich samych zasad jak składana oferta,                 z dopiskiem „Wycofanie” lub „Zmiana”. Wykonawca może wycofać złożoną przez siebie ofertę, pod warunkiem, że pisemne powiadomienie wpłynie do Zamawiającego przed upływem terminu składania ofert.</w:t>
      </w:r>
    </w:p>
    <w:p w14:paraId="3B4D4BDC" w14:textId="77777777" w:rsidR="00261A95" w:rsidRDefault="00261A95" w:rsidP="00321625">
      <w:pPr>
        <w:widowControl w:val="0"/>
        <w:numPr>
          <w:ilvl w:val="0"/>
          <w:numId w:val="22"/>
        </w:numPr>
        <w:shd w:val="clear" w:color="auto" w:fill="FFFFFF"/>
        <w:autoSpaceDE w:val="0"/>
        <w:ind w:left="360" w:hanging="360"/>
        <w:jc w:val="both"/>
      </w:pPr>
      <w:r>
        <w:t xml:space="preserve">Zapisane strony oferty wraz załącznikami winy być kolejno ponumerowane, </w:t>
      </w:r>
      <w:r>
        <w:br/>
        <w:t>a także zaparafowane przez podpisującego ofertę. Numeracja stron winna być zgodna                      ze spisem treści, o którym mowa w pkt. 11.</w:t>
      </w:r>
    </w:p>
    <w:p w14:paraId="1F63FE42" w14:textId="77777777" w:rsidR="00261A95" w:rsidRDefault="00261A95" w:rsidP="00321625">
      <w:pPr>
        <w:widowControl w:val="0"/>
        <w:numPr>
          <w:ilvl w:val="0"/>
          <w:numId w:val="22"/>
        </w:numPr>
        <w:shd w:val="clear" w:color="auto" w:fill="FFFFFF"/>
        <w:autoSpaceDE w:val="0"/>
        <w:ind w:left="357" w:hanging="357"/>
        <w:jc w:val="both"/>
        <w:rPr>
          <w:spacing w:val="-2"/>
        </w:rPr>
      </w:pPr>
      <w:r>
        <w:t>Całość oferty winna być spięta w sposób uniemożliwiający przypadkowe wypadnięcie kartki czy zmianę kolejności stron.</w:t>
      </w:r>
    </w:p>
    <w:p w14:paraId="5A1DDA74" w14:textId="77777777" w:rsidR="00261A95" w:rsidRDefault="00261A95" w:rsidP="00321625">
      <w:pPr>
        <w:widowControl w:val="0"/>
        <w:numPr>
          <w:ilvl w:val="0"/>
          <w:numId w:val="22"/>
        </w:numPr>
        <w:shd w:val="clear" w:color="auto" w:fill="FFFFFF"/>
        <w:autoSpaceDE w:val="0"/>
        <w:ind w:left="360" w:hanging="360"/>
        <w:jc w:val="both"/>
        <w:rPr>
          <w:b/>
          <w:bCs/>
          <w:i/>
          <w:iCs/>
          <w:color w:val="000000"/>
        </w:rPr>
      </w:pPr>
      <w:r>
        <w:rPr>
          <w:spacing w:val="-2"/>
        </w:rPr>
        <w:t xml:space="preserve">Ofertę należy złożyć w zamkniętej kopercie (opakowaniu), opatrzonej adresem </w:t>
      </w:r>
      <w:r>
        <w:t>Wykonawcy oraz oznaczonej w następujący sposób:</w:t>
      </w:r>
    </w:p>
    <w:p w14:paraId="465281FC" w14:textId="77777777" w:rsidR="00261A95" w:rsidRDefault="00261A95">
      <w:pPr>
        <w:shd w:val="clear" w:color="auto" w:fill="FFFFFF"/>
        <w:rPr>
          <w:b/>
          <w:bCs/>
          <w:i/>
          <w:iCs/>
          <w:color w:val="000000"/>
        </w:rPr>
      </w:pPr>
    </w:p>
    <w:p w14:paraId="66518553" w14:textId="77777777" w:rsidR="00261A95" w:rsidRDefault="00261A95">
      <w:pPr>
        <w:shd w:val="clear" w:color="auto" w:fill="FFFFFF"/>
        <w:rPr>
          <w:b/>
          <w:bCs/>
          <w:i/>
          <w:iCs/>
          <w:color w:val="000000"/>
        </w:rPr>
      </w:pPr>
      <w:r>
        <w:rPr>
          <w:b/>
          <w:bCs/>
          <w:i/>
          <w:iCs/>
          <w:color w:val="000000"/>
        </w:rPr>
        <w:t xml:space="preserve">Nazwa i adres </w:t>
      </w:r>
      <w:r>
        <w:rPr>
          <w:b/>
        </w:rPr>
        <w:t>Wykonawc</w:t>
      </w:r>
      <w:r>
        <w:rPr>
          <w:b/>
          <w:bCs/>
          <w:i/>
          <w:iCs/>
          <w:color w:val="000000"/>
        </w:rPr>
        <w:t>y:</w:t>
      </w:r>
    </w:p>
    <w:p w14:paraId="6074A6C1" w14:textId="77777777" w:rsidR="00261A95" w:rsidRDefault="00261A95">
      <w:pPr>
        <w:shd w:val="clear" w:color="auto" w:fill="FFFFFF"/>
        <w:rPr>
          <w:b/>
          <w:bCs/>
          <w:i/>
          <w:iCs/>
          <w:color w:val="000000"/>
        </w:rPr>
      </w:pPr>
    </w:p>
    <w:p w14:paraId="762E1FA3" w14:textId="77777777" w:rsidR="00261A95" w:rsidRDefault="00261A95">
      <w:pPr>
        <w:shd w:val="clear" w:color="auto" w:fill="FFFFFF"/>
        <w:rPr>
          <w:b/>
          <w:bCs/>
          <w:i/>
          <w:iCs/>
          <w:color w:val="000000"/>
        </w:rPr>
      </w:pPr>
      <w:r>
        <w:rPr>
          <w:b/>
          <w:bCs/>
          <w:i/>
          <w:iCs/>
          <w:color w:val="000000"/>
        </w:rPr>
        <w:t>Zamawiający:</w:t>
      </w:r>
    </w:p>
    <w:p w14:paraId="6280B523" w14:textId="77777777" w:rsidR="00261A95" w:rsidRDefault="00261A95">
      <w:pPr>
        <w:shd w:val="clear" w:color="auto" w:fill="FFFFFF"/>
        <w:jc w:val="center"/>
        <w:rPr>
          <w:b/>
          <w:bCs/>
          <w:i/>
          <w:iCs/>
          <w:color w:val="000000"/>
        </w:rPr>
      </w:pPr>
      <w:r>
        <w:rPr>
          <w:b/>
          <w:bCs/>
          <w:i/>
          <w:iCs/>
          <w:color w:val="000000"/>
        </w:rPr>
        <w:t xml:space="preserve">Oddział Wojewódzki ZOSP RP Województwa Wielkopolskiego </w:t>
      </w:r>
      <w:r>
        <w:rPr>
          <w:b/>
          <w:bCs/>
          <w:i/>
          <w:iCs/>
          <w:color w:val="000000"/>
        </w:rPr>
        <w:br/>
        <w:t>im. generała Stanisława Taczaka ul. Norwida 14, 60-867 POZNAŃ</w:t>
      </w:r>
    </w:p>
    <w:p w14:paraId="7EB1E28B" w14:textId="77777777" w:rsidR="00261A95" w:rsidRDefault="00261A95">
      <w:pPr>
        <w:shd w:val="clear" w:color="auto" w:fill="FFFFFF"/>
        <w:jc w:val="center"/>
        <w:rPr>
          <w:b/>
          <w:bCs/>
          <w:color w:val="000000"/>
        </w:rPr>
      </w:pPr>
      <w:r>
        <w:rPr>
          <w:b/>
          <w:bCs/>
          <w:i/>
          <w:iCs/>
          <w:color w:val="000000"/>
        </w:rPr>
        <w:t>„Dostawa sprzętu dla OSP woj. wielkopolskiego”</w:t>
      </w:r>
      <w:r>
        <w:rPr>
          <w:b/>
          <w:bCs/>
          <w:i/>
          <w:iCs/>
          <w:color w:val="000000"/>
        </w:rPr>
        <w:br/>
        <w:t>– nr sprawy ZP -1 / 2025”</w:t>
      </w:r>
    </w:p>
    <w:p w14:paraId="094CDEBE" w14:textId="77777777" w:rsidR="00261A95" w:rsidRPr="003F688E" w:rsidRDefault="00261A95">
      <w:pPr>
        <w:shd w:val="clear" w:color="auto" w:fill="FFFFFF"/>
        <w:jc w:val="center"/>
        <w:rPr>
          <w:b/>
          <w:bCs/>
        </w:rPr>
      </w:pPr>
      <w:r>
        <w:rPr>
          <w:b/>
          <w:bCs/>
          <w:color w:val="000000"/>
        </w:rPr>
        <w:t>Oferta - Nie otwierać pr</w:t>
      </w:r>
      <w:r w:rsidRPr="003F688E">
        <w:rPr>
          <w:b/>
          <w:bCs/>
        </w:rPr>
        <w:t xml:space="preserve">zed </w:t>
      </w:r>
      <w:r w:rsidR="003F688E" w:rsidRPr="003F688E">
        <w:rPr>
          <w:b/>
          <w:bCs/>
        </w:rPr>
        <w:t>19</w:t>
      </w:r>
      <w:r w:rsidRPr="003F688E">
        <w:rPr>
          <w:b/>
          <w:bCs/>
        </w:rPr>
        <w:t>.0</w:t>
      </w:r>
      <w:r w:rsidR="003F688E" w:rsidRPr="003F688E">
        <w:rPr>
          <w:b/>
          <w:bCs/>
        </w:rPr>
        <w:t>8</w:t>
      </w:r>
      <w:r w:rsidRPr="003F688E">
        <w:rPr>
          <w:b/>
          <w:bCs/>
        </w:rPr>
        <w:t>.2025 r. godz. 10:00</w:t>
      </w:r>
    </w:p>
    <w:p w14:paraId="6509D665" w14:textId="77777777" w:rsidR="00261A95" w:rsidRDefault="00261A95">
      <w:pPr>
        <w:shd w:val="clear" w:color="auto" w:fill="FFFFFF"/>
        <w:jc w:val="center"/>
        <w:rPr>
          <w:b/>
          <w:bCs/>
          <w:color w:val="000000"/>
        </w:rPr>
      </w:pPr>
    </w:p>
    <w:p w14:paraId="4572C372" w14:textId="77777777" w:rsidR="00261A95" w:rsidRDefault="00261A95">
      <w:pPr>
        <w:shd w:val="clear" w:color="auto" w:fill="FFFFFF"/>
        <w:rPr>
          <w:b/>
          <w:bCs/>
          <w:color w:val="000000"/>
        </w:rPr>
      </w:pPr>
    </w:p>
    <w:p w14:paraId="5EC0D5B0" w14:textId="77777777" w:rsidR="00261A95" w:rsidRDefault="00261A95">
      <w:pPr>
        <w:shd w:val="clear" w:color="auto" w:fill="FFFFFF"/>
        <w:rPr>
          <w:b/>
          <w:bCs/>
          <w:color w:val="000000"/>
        </w:rPr>
      </w:pPr>
      <w:r>
        <w:rPr>
          <w:b/>
          <w:bCs/>
          <w:color w:val="000000"/>
          <w:u w:val="single"/>
        </w:rPr>
        <w:t>Rozdział X - Miejsce oraz termin składania i otwarcia ofert.</w:t>
      </w:r>
    </w:p>
    <w:p w14:paraId="26D2A2A5" w14:textId="77777777" w:rsidR="00261A95" w:rsidRDefault="00261A95">
      <w:pPr>
        <w:widowControl w:val="0"/>
        <w:shd w:val="clear" w:color="auto" w:fill="FFFFFF"/>
        <w:tabs>
          <w:tab w:val="left" w:pos="706"/>
        </w:tabs>
        <w:autoSpaceDE w:val="0"/>
        <w:jc w:val="both"/>
        <w:rPr>
          <w:b/>
          <w:bCs/>
          <w:color w:val="000000"/>
        </w:rPr>
      </w:pPr>
    </w:p>
    <w:p w14:paraId="79B66862" w14:textId="77777777" w:rsidR="00261A95" w:rsidRDefault="00261A95" w:rsidP="00321625">
      <w:pPr>
        <w:widowControl w:val="0"/>
        <w:numPr>
          <w:ilvl w:val="0"/>
          <w:numId w:val="29"/>
        </w:numPr>
        <w:shd w:val="clear" w:color="auto" w:fill="FFFFFF"/>
        <w:autoSpaceDE w:val="0"/>
        <w:ind w:left="360" w:hanging="360"/>
        <w:jc w:val="both"/>
      </w:pPr>
      <w:r>
        <w:rPr>
          <w:color w:val="000000"/>
        </w:rPr>
        <w:t xml:space="preserve">Oferty należy składać w siedzibie Zamawiającego – </w:t>
      </w:r>
      <w:r w:rsidR="003F688E">
        <w:rPr>
          <w:color w:val="000000"/>
        </w:rPr>
        <w:t>sekretariat</w:t>
      </w:r>
      <w:r>
        <w:rPr>
          <w:color w:val="000000"/>
        </w:rPr>
        <w:t xml:space="preserve"> I piętro, w terminie                    do </w:t>
      </w:r>
      <w:r>
        <w:t xml:space="preserve">dnia </w:t>
      </w:r>
      <w:r w:rsidR="003F688E" w:rsidRPr="003F688E">
        <w:rPr>
          <w:b/>
          <w:bCs/>
        </w:rPr>
        <w:t>19</w:t>
      </w:r>
      <w:r w:rsidRPr="003F688E">
        <w:rPr>
          <w:b/>
        </w:rPr>
        <w:t>.0</w:t>
      </w:r>
      <w:r w:rsidR="003F688E" w:rsidRPr="003F688E">
        <w:rPr>
          <w:b/>
        </w:rPr>
        <w:t>8</w:t>
      </w:r>
      <w:r w:rsidRPr="003F688E">
        <w:rPr>
          <w:b/>
        </w:rPr>
        <w:t>.2025 r.</w:t>
      </w:r>
      <w:r w:rsidRPr="003F688E">
        <w:rPr>
          <w:b/>
          <w:bCs/>
        </w:rPr>
        <w:t>, do godziny 9:30.</w:t>
      </w:r>
    </w:p>
    <w:p w14:paraId="65CF6CA3" w14:textId="79D53F6E" w:rsidR="00261A95" w:rsidRDefault="00261A95" w:rsidP="00321625">
      <w:pPr>
        <w:widowControl w:val="0"/>
        <w:numPr>
          <w:ilvl w:val="0"/>
          <w:numId w:val="29"/>
        </w:numPr>
        <w:shd w:val="clear" w:color="auto" w:fill="FFFFFF"/>
        <w:autoSpaceDE w:val="0"/>
        <w:ind w:left="360" w:hanging="360"/>
        <w:jc w:val="both"/>
      </w:pPr>
      <w:r>
        <w:t>Za termin złożenia oferty przyjmuje się datę i godzinę otrzymania i zarejestrowania oferty w sekretariacie Zamawiającego.</w:t>
      </w:r>
    </w:p>
    <w:p w14:paraId="6D81A73F" w14:textId="77777777" w:rsidR="00784841" w:rsidRDefault="00784841" w:rsidP="00784841">
      <w:pPr>
        <w:widowControl w:val="0"/>
        <w:shd w:val="clear" w:color="auto" w:fill="FFFFFF"/>
        <w:autoSpaceDE w:val="0"/>
        <w:ind w:left="360"/>
        <w:jc w:val="both"/>
      </w:pPr>
    </w:p>
    <w:p w14:paraId="61879EED" w14:textId="765C1B6E" w:rsidR="00261A95" w:rsidRDefault="00261A95" w:rsidP="00321625">
      <w:pPr>
        <w:widowControl w:val="0"/>
        <w:numPr>
          <w:ilvl w:val="0"/>
          <w:numId w:val="29"/>
        </w:numPr>
        <w:shd w:val="clear" w:color="auto" w:fill="FFFFFF"/>
        <w:autoSpaceDE w:val="0"/>
        <w:ind w:left="360" w:hanging="360"/>
        <w:jc w:val="both"/>
        <w:rPr>
          <w:color w:val="000000"/>
        </w:rPr>
      </w:pPr>
      <w:r>
        <w:lastRenderedPageBreak/>
        <w:t xml:space="preserve">Otwarcie jest jawne i nastąpi w dniu </w:t>
      </w:r>
      <w:r w:rsidR="003F688E" w:rsidRPr="003F688E">
        <w:rPr>
          <w:b/>
          <w:bCs/>
        </w:rPr>
        <w:t>19</w:t>
      </w:r>
      <w:r w:rsidRPr="003F688E">
        <w:rPr>
          <w:b/>
        </w:rPr>
        <w:t>.0</w:t>
      </w:r>
      <w:r w:rsidR="003F688E" w:rsidRPr="003F688E">
        <w:rPr>
          <w:b/>
        </w:rPr>
        <w:t>8</w:t>
      </w:r>
      <w:r w:rsidRPr="003F688E">
        <w:rPr>
          <w:b/>
        </w:rPr>
        <w:t>.2025 r. o godzinie 10:00</w:t>
      </w:r>
      <w:r>
        <w:t xml:space="preserve"> w</w:t>
      </w:r>
      <w:r>
        <w:rPr>
          <w:color w:val="000000"/>
        </w:rPr>
        <w:t xml:space="preserve"> siedzibie                    Zamawiającego - sala konferencyjna.</w:t>
      </w:r>
    </w:p>
    <w:p w14:paraId="2AE8D1A6" w14:textId="1E8F0FB9" w:rsidR="00261A95" w:rsidRDefault="00261A95" w:rsidP="00321625">
      <w:pPr>
        <w:widowControl w:val="0"/>
        <w:numPr>
          <w:ilvl w:val="0"/>
          <w:numId w:val="29"/>
        </w:numPr>
        <w:shd w:val="clear" w:color="auto" w:fill="FFFFFF"/>
        <w:autoSpaceDE w:val="0"/>
        <w:ind w:left="360" w:hanging="360"/>
        <w:jc w:val="both"/>
        <w:rPr>
          <w:color w:val="000000"/>
        </w:rPr>
      </w:pPr>
      <w:r>
        <w:rPr>
          <w:color w:val="000000"/>
        </w:rPr>
        <w:t>Po otwarciu ofert Zamawiający na swojej stronie internetowej zamieści protokół</w:t>
      </w:r>
      <w:r w:rsidR="003F688E">
        <w:rPr>
          <w:color w:val="000000"/>
        </w:rPr>
        <w:t xml:space="preserve"> </w:t>
      </w:r>
      <w:r>
        <w:rPr>
          <w:color w:val="000000"/>
        </w:rPr>
        <w:t xml:space="preserve"> z otwarcia ofert.</w:t>
      </w:r>
    </w:p>
    <w:p w14:paraId="40BFA831" w14:textId="366F96F6" w:rsidR="00261A95" w:rsidRDefault="00261A95" w:rsidP="00321625">
      <w:pPr>
        <w:widowControl w:val="0"/>
        <w:numPr>
          <w:ilvl w:val="0"/>
          <w:numId w:val="29"/>
        </w:numPr>
        <w:shd w:val="clear" w:color="auto" w:fill="FFFFFF"/>
        <w:autoSpaceDE w:val="0"/>
        <w:ind w:left="360" w:hanging="360"/>
        <w:jc w:val="both"/>
      </w:pPr>
      <w:r>
        <w:rPr>
          <w:color w:val="000000"/>
        </w:rPr>
        <w:t>Oferta złożona po terminie zostanie niezwłocznie zwrócona Wykonawcy.</w:t>
      </w:r>
    </w:p>
    <w:p w14:paraId="13A4464E" w14:textId="77777777" w:rsidR="00261A95" w:rsidRDefault="00261A95" w:rsidP="00321625">
      <w:pPr>
        <w:widowControl w:val="0"/>
        <w:numPr>
          <w:ilvl w:val="0"/>
          <w:numId w:val="29"/>
        </w:numPr>
        <w:shd w:val="clear" w:color="auto" w:fill="FFFFFF"/>
        <w:autoSpaceDE w:val="0"/>
        <w:ind w:left="360" w:hanging="360"/>
        <w:jc w:val="both"/>
        <w:rPr>
          <w:b/>
          <w:bCs/>
          <w:color w:val="000000"/>
        </w:rPr>
      </w:pPr>
      <w:r>
        <w:t>Zamawiający może przedłużyć termin składania ofert i informuje o tym Wykonawców poprzez zamieszczenie informacji na stronie internetowej.</w:t>
      </w:r>
    </w:p>
    <w:p w14:paraId="2029E465" w14:textId="77777777" w:rsidR="00261A95" w:rsidRDefault="00261A95">
      <w:pPr>
        <w:widowControl w:val="0"/>
        <w:shd w:val="clear" w:color="auto" w:fill="FFFFFF"/>
        <w:tabs>
          <w:tab w:val="left" w:pos="706"/>
        </w:tabs>
        <w:autoSpaceDE w:val="0"/>
        <w:jc w:val="both"/>
        <w:rPr>
          <w:b/>
          <w:bCs/>
          <w:color w:val="000000"/>
        </w:rPr>
      </w:pPr>
    </w:p>
    <w:p w14:paraId="022BCA2A" w14:textId="77777777" w:rsidR="00261A95" w:rsidRDefault="00261A95">
      <w:pPr>
        <w:shd w:val="clear" w:color="auto" w:fill="FFFFFF"/>
        <w:rPr>
          <w:color w:val="000000"/>
        </w:rPr>
      </w:pPr>
      <w:r>
        <w:rPr>
          <w:b/>
          <w:bCs/>
          <w:color w:val="000000"/>
          <w:u w:val="single"/>
        </w:rPr>
        <w:t>Rozdział XI - Opis sposobu obliczania ceny.</w:t>
      </w:r>
    </w:p>
    <w:p w14:paraId="64F76E12" w14:textId="77777777" w:rsidR="00261A95" w:rsidRDefault="00261A95">
      <w:pPr>
        <w:widowControl w:val="0"/>
        <w:shd w:val="clear" w:color="auto" w:fill="FFFFFF"/>
        <w:tabs>
          <w:tab w:val="left" w:pos="701"/>
        </w:tabs>
        <w:autoSpaceDE w:val="0"/>
        <w:jc w:val="both"/>
        <w:rPr>
          <w:color w:val="000000"/>
        </w:rPr>
      </w:pPr>
    </w:p>
    <w:p w14:paraId="034686F5" w14:textId="77777777" w:rsidR="00261A95" w:rsidRDefault="00261A95" w:rsidP="00321625">
      <w:pPr>
        <w:widowControl w:val="0"/>
        <w:numPr>
          <w:ilvl w:val="0"/>
          <w:numId w:val="19"/>
        </w:numPr>
        <w:shd w:val="clear" w:color="auto" w:fill="FFFFFF"/>
        <w:autoSpaceDE w:val="0"/>
        <w:ind w:left="360" w:hanging="360"/>
        <w:jc w:val="both"/>
        <w:rPr>
          <w:color w:val="000000"/>
        </w:rPr>
      </w:pPr>
      <w:r>
        <w:rPr>
          <w:color w:val="000000"/>
        </w:rPr>
        <w:t>Cena ofertowa winna być obliczona przez Wykonawcę łącznie z podatkiem VAT,                    naliczonym zgodnie z obowiązującymi przepisami.</w:t>
      </w:r>
    </w:p>
    <w:p w14:paraId="43B40406" w14:textId="77777777" w:rsidR="00261A95" w:rsidRDefault="00261A95" w:rsidP="00321625">
      <w:pPr>
        <w:widowControl w:val="0"/>
        <w:numPr>
          <w:ilvl w:val="0"/>
          <w:numId w:val="19"/>
        </w:numPr>
        <w:shd w:val="clear" w:color="auto" w:fill="FFFFFF"/>
        <w:autoSpaceDE w:val="0"/>
        <w:ind w:left="360" w:hanging="360"/>
        <w:jc w:val="both"/>
        <w:rPr>
          <w:color w:val="000000"/>
        </w:rPr>
      </w:pPr>
      <w:r>
        <w:rPr>
          <w:color w:val="000000"/>
        </w:rPr>
        <w:t>Cena ofertowa winna uwzględniać wszystkie koszty związane z realizacją zamówienia.</w:t>
      </w:r>
    </w:p>
    <w:p w14:paraId="6C0B3BA9" w14:textId="77777777" w:rsidR="00261A95" w:rsidRDefault="00261A95" w:rsidP="00321625">
      <w:pPr>
        <w:widowControl w:val="0"/>
        <w:numPr>
          <w:ilvl w:val="0"/>
          <w:numId w:val="19"/>
        </w:numPr>
        <w:shd w:val="clear" w:color="auto" w:fill="FFFFFF"/>
        <w:autoSpaceDE w:val="0"/>
        <w:ind w:left="360" w:hanging="360"/>
        <w:jc w:val="both"/>
        <w:rPr>
          <w:color w:val="000000"/>
        </w:rPr>
      </w:pPr>
      <w:r>
        <w:rPr>
          <w:color w:val="000000"/>
        </w:rPr>
        <w:t>Cena ofertowa musi być wyrażona w złotych polskich (zaokrąglona do dwóch miejsc                po przecinku) i stanowić będzie wartość umowy. Zamawiający nie przewiduje rozliczenia zawartej umowy o zamówienie w walutach obcych. Rozliczenie między Zamawiającym                  a Wykonawcą nastąpi w złotych polskich.</w:t>
      </w:r>
    </w:p>
    <w:p w14:paraId="05FCBF4E" w14:textId="77777777" w:rsidR="00261A95" w:rsidRDefault="00261A95">
      <w:pPr>
        <w:widowControl w:val="0"/>
        <w:shd w:val="clear" w:color="auto" w:fill="FFFFFF"/>
        <w:tabs>
          <w:tab w:val="left" w:pos="720"/>
        </w:tabs>
        <w:autoSpaceDE w:val="0"/>
        <w:jc w:val="both"/>
        <w:rPr>
          <w:color w:val="000000"/>
        </w:rPr>
      </w:pPr>
    </w:p>
    <w:p w14:paraId="4C43BF05" w14:textId="77777777" w:rsidR="00261A95" w:rsidRDefault="00261A95">
      <w:pPr>
        <w:widowControl w:val="0"/>
        <w:shd w:val="clear" w:color="auto" w:fill="FFFFFF"/>
        <w:tabs>
          <w:tab w:val="left" w:pos="720"/>
        </w:tabs>
        <w:autoSpaceDE w:val="0"/>
        <w:jc w:val="both"/>
        <w:rPr>
          <w:color w:val="000000"/>
        </w:rPr>
      </w:pPr>
    </w:p>
    <w:p w14:paraId="5E03F8AF" w14:textId="77777777" w:rsidR="00261A95" w:rsidRDefault="00261A95">
      <w:pPr>
        <w:shd w:val="clear" w:color="auto" w:fill="FFFFFF"/>
      </w:pPr>
      <w:r>
        <w:rPr>
          <w:b/>
          <w:bCs/>
          <w:color w:val="000000"/>
          <w:u w:val="single"/>
        </w:rPr>
        <w:t>Rozdział XII – Opis kryteriów oceny ofert i ich znaczenia oraz sposobu oceny ofert.</w:t>
      </w:r>
    </w:p>
    <w:p w14:paraId="5968318E" w14:textId="77777777" w:rsidR="00261A95" w:rsidRDefault="00261A95">
      <w:pPr>
        <w:shd w:val="clear" w:color="auto" w:fill="FFFFFF"/>
      </w:pPr>
    </w:p>
    <w:p w14:paraId="0D420894" w14:textId="77777777" w:rsidR="00261A95" w:rsidRDefault="00261A95" w:rsidP="00321625">
      <w:pPr>
        <w:widowControl w:val="0"/>
        <w:numPr>
          <w:ilvl w:val="0"/>
          <w:numId w:val="15"/>
        </w:numPr>
        <w:shd w:val="clear" w:color="auto" w:fill="FFFFFF"/>
        <w:autoSpaceDE w:val="0"/>
        <w:ind w:left="360" w:hanging="360"/>
        <w:jc w:val="both"/>
        <w:rPr>
          <w:color w:val="000000"/>
        </w:rPr>
      </w:pPr>
      <w:r>
        <w:rPr>
          <w:color w:val="000000"/>
        </w:rPr>
        <w:t>Oceny ofert dokona Komisja Przetargowa.</w:t>
      </w:r>
    </w:p>
    <w:p w14:paraId="394FD023" w14:textId="77777777" w:rsidR="00261A95" w:rsidRDefault="00261A95" w:rsidP="00321625">
      <w:pPr>
        <w:widowControl w:val="0"/>
        <w:numPr>
          <w:ilvl w:val="0"/>
          <w:numId w:val="15"/>
        </w:numPr>
        <w:shd w:val="clear" w:color="auto" w:fill="FFFFFF"/>
        <w:autoSpaceDE w:val="0"/>
        <w:ind w:left="360" w:hanging="360"/>
        <w:jc w:val="both"/>
        <w:rPr>
          <w:b/>
          <w:color w:val="000000"/>
        </w:rPr>
      </w:pPr>
      <w:r>
        <w:rPr>
          <w:color w:val="000000"/>
        </w:rPr>
        <w:t>Przy wyborze ofert w każdej z części postępowania „A”, „B”, „C”, „D”, „E”, „F”,                  Zamawiający będzie kierował się następującymi kryteriami:</w:t>
      </w:r>
    </w:p>
    <w:p w14:paraId="45F0954C" w14:textId="77777777" w:rsidR="00261A95" w:rsidRDefault="00261A95">
      <w:pPr>
        <w:widowControl w:val="0"/>
        <w:shd w:val="clear" w:color="auto" w:fill="FFFFFF"/>
        <w:tabs>
          <w:tab w:val="left" w:pos="720"/>
        </w:tabs>
        <w:autoSpaceDE w:val="0"/>
        <w:ind w:left="360"/>
        <w:jc w:val="both"/>
        <w:rPr>
          <w:b/>
          <w:color w:val="000000"/>
        </w:rPr>
      </w:pPr>
    </w:p>
    <w:p w14:paraId="3F7B6C77" w14:textId="77777777" w:rsidR="00261A95" w:rsidRDefault="00261A95">
      <w:pPr>
        <w:numPr>
          <w:ilvl w:val="2"/>
          <w:numId w:val="2"/>
        </w:numPr>
        <w:ind w:left="284" w:hanging="284"/>
        <w:jc w:val="both"/>
      </w:pPr>
      <w:r>
        <w:rPr>
          <w:b/>
        </w:rPr>
        <w:t xml:space="preserve"> Cena,</w:t>
      </w:r>
      <w:r>
        <w:t xml:space="preserve">  </w:t>
      </w:r>
      <w:r>
        <w:rPr>
          <w:b/>
        </w:rPr>
        <w:t>znaczenie  70 %, - 70 pkt.</w:t>
      </w:r>
      <w:r>
        <w:t xml:space="preserve"> </w:t>
      </w:r>
    </w:p>
    <w:p w14:paraId="7CFCF242" w14:textId="77777777" w:rsidR="00261A95" w:rsidRDefault="00261A95">
      <w:pPr>
        <w:pStyle w:val="Tekstpodstawowy"/>
        <w:spacing w:line="240" w:lineRule="auto"/>
        <w:rPr>
          <w:rFonts w:ascii="Times New Roman" w:hAnsi="Times New Roman" w:cs="Times New Roman"/>
          <w:szCs w:val="24"/>
        </w:rPr>
      </w:pPr>
      <w:r>
        <w:rPr>
          <w:rFonts w:ascii="Times New Roman" w:hAnsi="Times New Roman" w:cs="Times New Roman"/>
          <w:szCs w:val="24"/>
        </w:rPr>
        <w:t xml:space="preserve">W zakresie kryterium cena oferta może uzyskać określoną ilość punktów wyliczoną </w:t>
      </w:r>
      <w:r>
        <w:rPr>
          <w:rFonts w:ascii="Times New Roman" w:hAnsi="Times New Roman" w:cs="Times New Roman"/>
          <w:szCs w:val="24"/>
        </w:rPr>
        <w:br/>
        <w:t xml:space="preserve">na podstawie wzoru matematycznego. </w:t>
      </w:r>
    </w:p>
    <w:p w14:paraId="0EE6D6CD" w14:textId="77777777" w:rsidR="00261A95" w:rsidRDefault="00261A95">
      <w:pPr>
        <w:pStyle w:val="Tekstpodstawowy"/>
        <w:spacing w:line="240" w:lineRule="auto"/>
        <w:rPr>
          <w:rFonts w:ascii="Times New Roman" w:hAnsi="Times New Roman" w:cs="Times New Roman"/>
          <w:bCs/>
          <w:szCs w:val="24"/>
        </w:rPr>
      </w:pPr>
      <w:r>
        <w:rPr>
          <w:rFonts w:ascii="Times New Roman" w:hAnsi="Times New Roman" w:cs="Times New Roman"/>
          <w:szCs w:val="24"/>
        </w:rPr>
        <w:t xml:space="preserve">Cena: matematyczne porównanie ceny oferty z najniższą ceną do ceny oferty badanej                    (cena najniższa otrzymuje łącznie 60 pkt). </w:t>
      </w:r>
    </w:p>
    <w:p w14:paraId="48CB1DA9" w14:textId="77777777" w:rsidR="00261A95" w:rsidRDefault="00261A95">
      <w:pPr>
        <w:pStyle w:val="Tekstpodstawowy"/>
        <w:spacing w:line="240" w:lineRule="auto"/>
      </w:pPr>
      <w:r>
        <w:rPr>
          <w:rFonts w:ascii="Times New Roman" w:hAnsi="Times New Roman" w:cs="Times New Roman"/>
          <w:bCs/>
          <w:szCs w:val="24"/>
        </w:rPr>
        <w:t>Cena – wyliczenie  wg wzoru:</w:t>
      </w:r>
    </w:p>
    <w:p w14:paraId="333DB629" w14:textId="77777777" w:rsidR="00261A95" w:rsidRDefault="00261A95">
      <w:pPr>
        <w:autoSpaceDE w:val="0"/>
        <w:jc w:val="both"/>
      </w:pPr>
      <w:r>
        <w:t xml:space="preserve">  </w:t>
      </w:r>
    </w:p>
    <w:p w14:paraId="61820D99" w14:textId="77777777" w:rsidR="00261A95" w:rsidRDefault="00261A95">
      <w:pPr>
        <w:autoSpaceDE w:val="0"/>
        <w:jc w:val="both"/>
        <w:rPr>
          <w:b/>
        </w:rPr>
      </w:pPr>
      <w:r>
        <w:t xml:space="preserve">                                        najniższa łączna cena brutto z ofert</w:t>
      </w:r>
    </w:p>
    <w:p w14:paraId="55508417" w14:textId="77777777" w:rsidR="00261A95" w:rsidRDefault="00261A95">
      <w:pPr>
        <w:autoSpaceDE w:val="0"/>
        <w:ind w:left="709"/>
        <w:jc w:val="both"/>
      </w:pPr>
      <w:proofErr w:type="spellStart"/>
      <w:r>
        <w:rPr>
          <w:b/>
        </w:rPr>
        <w:t>C</w:t>
      </w:r>
      <w:r>
        <w:rPr>
          <w:b/>
          <w:vertAlign w:val="subscript"/>
        </w:rPr>
        <w:t>oferty</w:t>
      </w:r>
      <w:proofErr w:type="spellEnd"/>
      <w:r>
        <w:rPr>
          <w:vertAlign w:val="subscript"/>
        </w:rPr>
        <w:t xml:space="preserve"> </w:t>
      </w:r>
      <w:r>
        <w:t xml:space="preserve"> </w:t>
      </w:r>
      <w:r>
        <w:rPr>
          <w:vertAlign w:val="subscript"/>
        </w:rPr>
        <w:t xml:space="preserve"> </w:t>
      </w:r>
      <w:r>
        <w:t xml:space="preserve">=   </w:t>
      </w:r>
      <w:r>
        <w:rPr>
          <w:position w:val="-5"/>
        </w:rPr>
        <w:object w:dxaOrig="180" w:dyaOrig="339" w14:anchorId="3624F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7.55pt" o:ole="" filled="t">
            <v:fill color2="black"/>
            <v:imagedata r:id="rId13" o:title=""/>
          </v:shape>
          <o:OLEObject Type="Embed" ProgID="Microsoft" ShapeID="_x0000_i1025" DrawAspect="Content" ObjectID="_1814425428" r:id="rId14"/>
        </w:object>
      </w:r>
      <w:r>
        <w:t>------------------------------------------------------------------ x 70,00 pkt.</w:t>
      </w:r>
    </w:p>
    <w:p w14:paraId="0CE85A93" w14:textId="77777777" w:rsidR="00261A95" w:rsidRDefault="00261A95">
      <w:pPr>
        <w:autoSpaceDE w:val="0"/>
        <w:ind w:left="709"/>
        <w:jc w:val="both"/>
      </w:pPr>
      <w:r>
        <w:t xml:space="preserve">                             łączna cena brutto oferty badanej</w:t>
      </w:r>
    </w:p>
    <w:p w14:paraId="48E76250" w14:textId="77777777" w:rsidR="00261A95" w:rsidRDefault="00261A95">
      <w:pPr>
        <w:autoSpaceDE w:val="0"/>
        <w:ind w:left="709"/>
        <w:jc w:val="both"/>
      </w:pPr>
      <w:r>
        <w:t xml:space="preserve">        </w:t>
      </w:r>
    </w:p>
    <w:p w14:paraId="6FB377A4" w14:textId="77777777" w:rsidR="00261A95" w:rsidRDefault="00261A95">
      <w:pPr>
        <w:autoSpaceDE w:val="0"/>
        <w:jc w:val="both"/>
      </w:pPr>
      <w:r>
        <w:t>gdzie; - łączna cena brutto dostawy dla danej części zamówienia w PLN.</w:t>
      </w:r>
    </w:p>
    <w:p w14:paraId="5301D3F3" w14:textId="77777777" w:rsidR="00261A95" w:rsidRDefault="00261A95">
      <w:pPr>
        <w:spacing w:line="276" w:lineRule="auto"/>
        <w:jc w:val="both"/>
      </w:pPr>
      <w:r>
        <w:t>Punktacja przyznawana ofertom będzie liczona z dokładnością do dwóch miejsc                              po przecinku, zgodnie z zasadami arytmetyki.</w:t>
      </w:r>
    </w:p>
    <w:p w14:paraId="082CF769" w14:textId="77777777" w:rsidR="00261A95" w:rsidRDefault="00261A95">
      <w:pPr>
        <w:jc w:val="both"/>
      </w:pPr>
    </w:p>
    <w:p w14:paraId="401C1A5C" w14:textId="77777777" w:rsidR="00261A95" w:rsidRDefault="00261A95">
      <w:pPr>
        <w:numPr>
          <w:ilvl w:val="2"/>
          <w:numId w:val="2"/>
        </w:numPr>
        <w:ind w:left="284" w:hanging="284"/>
        <w:jc w:val="both"/>
      </w:pPr>
      <w:r>
        <w:rPr>
          <w:b/>
        </w:rPr>
        <w:t>Termin dostawy, znaczenie  10 %, - 10 pkt.:</w:t>
      </w:r>
    </w:p>
    <w:p w14:paraId="112C2380" w14:textId="77777777" w:rsidR="00261A95" w:rsidRDefault="00261A95">
      <w:pPr>
        <w:jc w:val="both"/>
      </w:pPr>
      <w:r>
        <w:t xml:space="preserve">Termin dostawy </w:t>
      </w:r>
      <w:proofErr w:type="spellStart"/>
      <w:r>
        <w:rPr>
          <w:b/>
        </w:rPr>
        <w:t>T</w:t>
      </w:r>
      <w:r>
        <w:rPr>
          <w:b/>
          <w:vertAlign w:val="subscript"/>
        </w:rPr>
        <w:t>oferty</w:t>
      </w:r>
      <w:proofErr w:type="spellEnd"/>
      <w:r>
        <w:t>, liczony w dniach od daty podpisania umowy, punkty za realizację dostawy w okresie:</w:t>
      </w:r>
    </w:p>
    <w:p w14:paraId="655AA470" w14:textId="77777777" w:rsidR="00261A95" w:rsidRDefault="00261A95">
      <w:pPr>
        <w:jc w:val="both"/>
      </w:pPr>
      <w:r>
        <w:t xml:space="preserve">    - 21 dni od daty podpisania umowy – oferta uzyskuje              -  10,00  pkt.,</w:t>
      </w:r>
    </w:p>
    <w:p w14:paraId="61634CB4" w14:textId="77777777" w:rsidR="00261A95" w:rsidRDefault="00261A95">
      <w:pPr>
        <w:jc w:val="both"/>
      </w:pPr>
      <w:r>
        <w:t xml:space="preserve">    - 22 do 45 dni od daty podpisania umowy – oferta uzyskuje     -   5,00  pkt.,</w:t>
      </w:r>
    </w:p>
    <w:p w14:paraId="3982846F" w14:textId="77777777" w:rsidR="00261A95" w:rsidRDefault="00261A95">
      <w:pPr>
        <w:jc w:val="both"/>
      </w:pPr>
      <w:r>
        <w:t xml:space="preserve">    - 46 i powyżej dni od daty podpisania umowy – oferta uzyskuje  - 0,00 pkt.,</w:t>
      </w:r>
    </w:p>
    <w:p w14:paraId="5F1F7781" w14:textId="77777777" w:rsidR="00261A95" w:rsidRDefault="00261A95">
      <w:pPr>
        <w:ind w:left="284"/>
        <w:jc w:val="both"/>
      </w:pPr>
      <w:r>
        <w:lastRenderedPageBreak/>
        <w:t xml:space="preserve">Gdzie - „dni/dniach” – należy przez to rozumieć dni kalendarzowe z wyłączeniem dni ustawowo wolnych od pracy, określonych w ustawie z dnia 18 stycznia 1951 r. o dniach wolnych od pracy (Dz. U. z 2015 r., poz. 90 z </w:t>
      </w:r>
      <w:proofErr w:type="spellStart"/>
      <w:r>
        <w:t>późn</w:t>
      </w:r>
      <w:proofErr w:type="spellEnd"/>
      <w:r>
        <w:t xml:space="preserve">. </w:t>
      </w:r>
      <w:proofErr w:type="spellStart"/>
      <w:r>
        <w:t>zm</w:t>
      </w:r>
      <w:proofErr w:type="spellEnd"/>
      <w:r>
        <w:t>).</w:t>
      </w:r>
    </w:p>
    <w:p w14:paraId="55388041" w14:textId="1E34EF48" w:rsidR="00261A95" w:rsidRDefault="00261A95">
      <w:pPr>
        <w:ind w:left="284"/>
        <w:jc w:val="both"/>
      </w:pPr>
    </w:p>
    <w:p w14:paraId="739D2922" w14:textId="77777777" w:rsidR="00261A95" w:rsidRDefault="00261A95">
      <w:pPr>
        <w:numPr>
          <w:ilvl w:val="2"/>
          <w:numId w:val="2"/>
        </w:numPr>
        <w:ind w:left="426" w:hanging="426"/>
        <w:jc w:val="both"/>
      </w:pPr>
      <w:r>
        <w:rPr>
          <w:b/>
        </w:rPr>
        <w:t>Gwarancja, znaczenie  20 %, - 20 pkt.:</w:t>
      </w:r>
    </w:p>
    <w:p w14:paraId="6F3FF04A" w14:textId="77777777" w:rsidR="00261A95" w:rsidRDefault="00261A95">
      <w:pPr>
        <w:jc w:val="both"/>
        <w:rPr>
          <w:color w:val="000000"/>
        </w:rPr>
      </w:pPr>
      <w:r>
        <w:t xml:space="preserve">Długość okresu gwarancji </w:t>
      </w:r>
      <w:proofErr w:type="spellStart"/>
      <w:r>
        <w:rPr>
          <w:b/>
        </w:rPr>
        <w:t>G</w:t>
      </w:r>
      <w:r>
        <w:rPr>
          <w:b/>
          <w:vertAlign w:val="subscript"/>
        </w:rPr>
        <w:t>oferty</w:t>
      </w:r>
      <w:proofErr w:type="spellEnd"/>
      <w:r>
        <w:rPr>
          <w:vertAlign w:val="subscript"/>
        </w:rPr>
        <w:t xml:space="preserve"> </w:t>
      </w:r>
      <w:r>
        <w:t xml:space="preserve"> liczona od daty odbioru faktycznego potwierdzona                       w protokole odbioru dostawy:</w:t>
      </w:r>
    </w:p>
    <w:p w14:paraId="02F2394D" w14:textId="77777777" w:rsidR="00261A95" w:rsidRDefault="00261A95">
      <w:pPr>
        <w:pStyle w:val="Akapitzlist"/>
        <w:widowControl w:val="0"/>
        <w:shd w:val="clear" w:color="auto" w:fill="FFFFFF"/>
        <w:autoSpaceDE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za wymagany minimalny okres gwarancji  – 24 miesiące      -  0,00 pkt.</w:t>
      </w:r>
    </w:p>
    <w:p w14:paraId="218D0089" w14:textId="77777777" w:rsidR="00261A95" w:rsidRDefault="00261A95">
      <w:pPr>
        <w:pStyle w:val="Akapitzlist"/>
        <w:widowControl w:val="0"/>
        <w:shd w:val="clear" w:color="auto" w:fill="FFFFFF"/>
        <w:autoSpaceDE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za dodatkowe 12 miesięcy gwarancji – łącznie 36 miesięcy -  10,00 pkt.</w:t>
      </w:r>
    </w:p>
    <w:p w14:paraId="395A5F24" w14:textId="77777777" w:rsidR="00261A95" w:rsidRDefault="00261A95">
      <w:pPr>
        <w:pStyle w:val="Akapitzlist"/>
        <w:widowControl w:val="0"/>
        <w:shd w:val="clear" w:color="auto" w:fill="FFFFFF"/>
        <w:autoSpaceDE w:val="0"/>
        <w:spacing w:after="0" w:line="240" w:lineRule="auto"/>
        <w:ind w:left="284"/>
        <w:jc w:val="both"/>
        <w:rPr>
          <w:color w:val="000000"/>
        </w:rPr>
      </w:pPr>
      <w:r>
        <w:rPr>
          <w:rFonts w:ascii="Times New Roman" w:hAnsi="Times New Roman"/>
          <w:color w:val="000000"/>
          <w:sz w:val="24"/>
          <w:szCs w:val="24"/>
        </w:rPr>
        <w:t>- za dodatkowe 24 miesiące gwarancji – łącznie 48 miesięcy - 20,00 pkt</w:t>
      </w:r>
    </w:p>
    <w:p w14:paraId="5B00AA9D" w14:textId="77777777" w:rsidR="00261A95" w:rsidRDefault="00261A95">
      <w:pPr>
        <w:widowControl w:val="0"/>
        <w:shd w:val="clear" w:color="auto" w:fill="FFFFFF"/>
        <w:tabs>
          <w:tab w:val="left" w:pos="720"/>
        </w:tabs>
        <w:autoSpaceDE w:val="0"/>
        <w:jc w:val="both"/>
        <w:rPr>
          <w:color w:val="000000"/>
        </w:rPr>
      </w:pPr>
    </w:p>
    <w:p w14:paraId="439E2E43" w14:textId="77777777" w:rsidR="00261A95" w:rsidRDefault="00261A95">
      <w:pPr>
        <w:numPr>
          <w:ilvl w:val="0"/>
          <w:numId w:val="15"/>
        </w:numPr>
        <w:autoSpaceDE w:val="0"/>
        <w:spacing w:line="276" w:lineRule="auto"/>
        <w:ind w:left="284" w:hanging="284"/>
        <w:jc w:val="both"/>
        <w:rPr>
          <w:b/>
          <w:color w:val="000000"/>
        </w:rPr>
      </w:pPr>
      <w:r>
        <w:rPr>
          <w:rFonts w:eastAsia="ArialNarrow"/>
        </w:rPr>
        <w:t>Całkowita liczba punktów, jaką otrzyma dana oferta, zostanie obliczona wg poniższego wzoru:</w:t>
      </w:r>
    </w:p>
    <w:p w14:paraId="2661A964" w14:textId="77777777" w:rsidR="00261A95" w:rsidRDefault="00261A95">
      <w:pPr>
        <w:pStyle w:val="Tekstpodstawowy"/>
        <w:jc w:val="left"/>
        <w:rPr>
          <w:rFonts w:ascii="Times New Roman" w:hAnsi="Times New Roman" w:cs="Times New Roman"/>
          <w:b/>
          <w:color w:val="000000"/>
          <w:szCs w:val="24"/>
        </w:rPr>
      </w:pPr>
      <w:r>
        <w:rPr>
          <w:rFonts w:ascii="Times New Roman" w:hAnsi="Times New Roman" w:cs="Times New Roman"/>
          <w:b/>
          <w:color w:val="000000"/>
          <w:szCs w:val="24"/>
        </w:rPr>
        <w:t xml:space="preserve">    Ocena łączna oferty:</w:t>
      </w:r>
    </w:p>
    <w:p w14:paraId="0BAC2E22" w14:textId="77777777" w:rsidR="00261A95" w:rsidRDefault="00261A95">
      <w:pPr>
        <w:pStyle w:val="Tekstpodstawowy"/>
        <w:jc w:val="left"/>
      </w:pPr>
      <w:r>
        <w:rPr>
          <w:rFonts w:ascii="Times New Roman" w:hAnsi="Times New Roman" w:cs="Times New Roman"/>
          <w:b/>
          <w:color w:val="000000"/>
          <w:szCs w:val="24"/>
        </w:rPr>
        <w:t xml:space="preserve">    Ł </w:t>
      </w:r>
      <w:r>
        <w:rPr>
          <w:rFonts w:ascii="Times New Roman" w:hAnsi="Times New Roman" w:cs="Times New Roman"/>
          <w:b/>
          <w:color w:val="000000"/>
          <w:szCs w:val="24"/>
          <w:vertAlign w:val="subscript"/>
        </w:rPr>
        <w:t>oferty</w:t>
      </w:r>
      <w:r>
        <w:rPr>
          <w:rFonts w:ascii="Times New Roman" w:hAnsi="Times New Roman" w:cs="Times New Roman"/>
          <w:b/>
          <w:color w:val="000000"/>
          <w:szCs w:val="24"/>
        </w:rPr>
        <w:t xml:space="preserve"> = C </w:t>
      </w:r>
      <w:r>
        <w:rPr>
          <w:rFonts w:ascii="Times New Roman" w:hAnsi="Times New Roman" w:cs="Times New Roman"/>
          <w:b/>
          <w:color w:val="000000"/>
          <w:szCs w:val="24"/>
          <w:vertAlign w:val="subscript"/>
        </w:rPr>
        <w:t>oferty</w:t>
      </w:r>
      <w:r>
        <w:rPr>
          <w:rFonts w:ascii="Times New Roman" w:hAnsi="Times New Roman" w:cs="Times New Roman"/>
          <w:b/>
          <w:color w:val="000000"/>
          <w:szCs w:val="24"/>
        </w:rPr>
        <w:t xml:space="preserve"> + </w:t>
      </w:r>
      <w:proofErr w:type="spellStart"/>
      <w:r>
        <w:rPr>
          <w:rFonts w:ascii="Times New Roman" w:hAnsi="Times New Roman" w:cs="Times New Roman"/>
          <w:b/>
          <w:szCs w:val="24"/>
        </w:rPr>
        <w:t>T</w:t>
      </w:r>
      <w:r>
        <w:rPr>
          <w:rFonts w:ascii="Times New Roman" w:hAnsi="Times New Roman" w:cs="Times New Roman"/>
          <w:b/>
          <w:szCs w:val="24"/>
          <w:vertAlign w:val="subscript"/>
        </w:rPr>
        <w:t>oferty</w:t>
      </w:r>
      <w:proofErr w:type="spellEnd"/>
      <w:r>
        <w:rPr>
          <w:rFonts w:ascii="Times New Roman" w:hAnsi="Times New Roman" w:cs="Times New Roman"/>
          <w:b/>
          <w:color w:val="000000"/>
          <w:szCs w:val="24"/>
        </w:rPr>
        <w:t xml:space="preserve"> + G </w:t>
      </w:r>
      <w:r>
        <w:rPr>
          <w:rFonts w:ascii="Times New Roman" w:hAnsi="Times New Roman" w:cs="Times New Roman"/>
          <w:b/>
          <w:color w:val="000000"/>
          <w:szCs w:val="24"/>
          <w:vertAlign w:val="subscript"/>
        </w:rPr>
        <w:t xml:space="preserve">oferty </w:t>
      </w:r>
    </w:p>
    <w:p w14:paraId="677288CB" w14:textId="56BDD444" w:rsidR="00261A95" w:rsidRDefault="00261A95" w:rsidP="00321625">
      <w:pPr>
        <w:numPr>
          <w:ilvl w:val="0"/>
          <w:numId w:val="15"/>
        </w:numPr>
        <w:ind w:left="284" w:hanging="284"/>
        <w:jc w:val="both"/>
      </w:pPr>
      <w:r>
        <w:t>Za ofertę najkorzystniejszą zostanie uznana oferta, która uzyska najwyższą sumaryczną liczbę punktów po zastosowaniu wszystkich kryteriów oceny ofert.</w:t>
      </w:r>
    </w:p>
    <w:p w14:paraId="2FF6C7A9" w14:textId="4C51E7BC" w:rsidR="00261A95" w:rsidRDefault="00261A95" w:rsidP="00321625">
      <w:pPr>
        <w:numPr>
          <w:ilvl w:val="0"/>
          <w:numId w:val="15"/>
        </w:numPr>
        <w:ind w:left="284" w:hanging="284"/>
        <w:jc w:val="both"/>
      </w:pPr>
      <w: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9567829" w14:textId="77777777" w:rsidR="00261A95" w:rsidRDefault="00261A95" w:rsidP="00321625">
      <w:pPr>
        <w:numPr>
          <w:ilvl w:val="0"/>
          <w:numId w:val="15"/>
        </w:numPr>
        <w:ind w:left="284" w:hanging="284"/>
        <w:jc w:val="both"/>
      </w:pPr>
      <w:r>
        <w:t>Zamawiający udzieli zamówienia Wykonawcy, którego oferta zostanie uznana za najkorzystniejszą.</w:t>
      </w:r>
    </w:p>
    <w:p w14:paraId="754C8798" w14:textId="77777777" w:rsidR="00261A95" w:rsidRDefault="00261A95">
      <w:pPr>
        <w:spacing w:line="276" w:lineRule="auto"/>
        <w:jc w:val="both"/>
      </w:pPr>
    </w:p>
    <w:p w14:paraId="18F42492" w14:textId="77777777" w:rsidR="00261A95" w:rsidRDefault="00261A95">
      <w:pPr>
        <w:shd w:val="clear" w:color="auto" w:fill="FFFFFF"/>
        <w:jc w:val="both"/>
      </w:pPr>
    </w:p>
    <w:p w14:paraId="692BC450" w14:textId="77777777" w:rsidR="00261A95" w:rsidRDefault="00261A95">
      <w:pPr>
        <w:widowControl w:val="0"/>
        <w:shd w:val="clear" w:color="auto" w:fill="FFFFFF"/>
        <w:tabs>
          <w:tab w:val="left" w:pos="720"/>
        </w:tabs>
        <w:autoSpaceDE w:val="0"/>
        <w:jc w:val="both"/>
      </w:pPr>
      <w:r>
        <w:rPr>
          <w:b/>
          <w:bCs/>
          <w:color w:val="000000"/>
          <w:u w:val="single"/>
        </w:rPr>
        <w:t>Rozdział XIII – Formalności, które powinny zostać dopełnione po wyborze oferty w celu zawarcia umowy w sprawie zamówienia.</w:t>
      </w:r>
    </w:p>
    <w:p w14:paraId="4F1711A5" w14:textId="77777777" w:rsidR="00261A95" w:rsidRDefault="00261A95">
      <w:pPr>
        <w:shd w:val="clear" w:color="auto" w:fill="FFFFFF"/>
        <w:jc w:val="both"/>
      </w:pPr>
    </w:p>
    <w:p w14:paraId="430CC5F3" w14:textId="06F407A2" w:rsidR="00261A95" w:rsidRDefault="00261A95" w:rsidP="00321625">
      <w:pPr>
        <w:numPr>
          <w:ilvl w:val="1"/>
          <w:numId w:val="23"/>
        </w:numPr>
        <w:shd w:val="clear" w:color="auto" w:fill="FFFFFF"/>
        <w:tabs>
          <w:tab w:val="clear" w:pos="1440"/>
        </w:tabs>
        <w:ind w:left="360"/>
        <w:jc w:val="both"/>
      </w:pPr>
      <w:r>
        <w:t xml:space="preserve">Niezwłocznie po wyborze najkorzystniejszej oferty Zamawiający zawiadomi </w:t>
      </w:r>
      <w:r>
        <w:rPr>
          <w:color w:val="000000"/>
        </w:rPr>
        <w:t>Wykonawc</w:t>
      </w:r>
      <w:r>
        <w:t>ów, którzy złożyli oferty, o:</w:t>
      </w:r>
    </w:p>
    <w:p w14:paraId="5C12E167" w14:textId="77777777" w:rsidR="00261A95" w:rsidRDefault="00261A95" w:rsidP="00321625">
      <w:pPr>
        <w:widowControl w:val="0"/>
        <w:numPr>
          <w:ilvl w:val="0"/>
          <w:numId w:val="14"/>
        </w:numPr>
        <w:shd w:val="clear" w:color="auto" w:fill="FFFFFF"/>
        <w:autoSpaceDE w:val="0"/>
        <w:ind w:left="709" w:hanging="349"/>
        <w:jc w:val="both"/>
        <w:rPr>
          <w:color w:val="000000"/>
        </w:rPr>
      </w:pPr>
      <w:r>
        <w:t xml:space="preserve">wyborze najkorzystniejszej oferty, podając nazwę (firmę), siedzibę i adres                       </w:t>
      </w:r>
      <w:r>
        <w:rPr>
          <w:color w:val="000000"/>
        </w:rPr>
        <w:t>Wykonawc</w:t>
      </w:r>
      <w:r>
        <w:t xml:space="preserve">y, którego ofertę wybrano oraz uzasadnienie jej wyboru, a także nazwy </w:t>
      </w:r>
      <w:r>
        <w:rPr>
          <w:spacing w:val="-1"/>
        </w:rPr>
        <w:t xml:space="preserve">(firmy), siedziby i adresy </w:t>
      </w:r>
      <w:r>
        <w:rPr>
          <w:color w:val="000000"/>
        </w:rPr>
        <w:t>Wykonawc</w:t>
      </w:r>
      <w:r>
        <w:rPr>
          <w:spacing w:val="-1"/>
        </w:rPr>
        <w:t xml:space="preserve">ów, którzy złożyli oferty wraz ze streszczeniem </w:t>
      </w:r>
      <w:r>
        <w:t>oceny i porównaniem złożonych ofert, zawierającym punktację przyznaną ofertom                        w każdym kryterium i łączną punktację,</w:t>
      </w:r>
    </w:p>
    <w:p w14:paraId="5B5E1C5C" w14:textId="5AD58AA5" w:rsidR="00261A95" w:rsidRDefault="00261A95" w:rsidP="00321625">
      <w:pPr>
        <w:widowControl w:val="0"/>
        <w:numPr>
          <w:ilvl w:val="0"/>
          <w:numId w:val="14"/>
        </w:numPr>
        <w:shd w:val="clear" w:color="auto" w:fill="FFFFFF"/>
        <w:autoSpaceDE w:val="0"/>
        <w:ind w:left="709" w:hanging="283"/>
        <w:jc w:val="both"/>
        <w:rPr>
          <w:color w:val="000000"/>
        </w:rPr>
      </w:pPr>
      <w:r>
        <w:rPr>
          <w:color w:val="000000"/>
        </w:rPr>
        <w:t>Wykonawc</w:t>
      </w:r>
      <w:r>
        <w:t>ach, którzy zostali wykluczeni z postępowania o udzielenie zamówienia, podając uzasadnienie faktyczne,</w:t>
      </w:r>
    </w:p>
    <w:p w14:paraId="4472DD7F" w14:textId="77777777" w:rsidR="00261A95" w:rsidRDefault="00261A95" w:rsidP="00CF25C1">
      <w:pPr>
        <w:widowControl w:val="0"/>
        <w:numPr>
          <w:ilvl w:val="0"/>
          <w:numId w:val="14"/>
        </w:numPr>
        <w:shd w:val="clear" w:color="auto" w:fill="FFFFFF"/>
        <w:autoSpaceDE w:val="0"/>
        <w:ind w:left="709" w:hanging="283"/>
        <w:jc w:val="both"/>
      </w:pPr>
      <w:r>
        <w:rPr>
          <w:color w:val="000000"/>
        </w:rPr>
        <w:t>Wykonawc</w:t>
      </w:r>
      <w:r>
        <w:rPr>
          <w:spacing w:val="-9"/>
        </w:rPr>
        <w:t>ach, których oferty zostały odrzucone, podając uzasadnienie faktyczne</w:t>
      </w:r>
      <w:r>
        <w:t>.</w:t>
      </w:r>
    </w:p>
    <w:p w14:paraId="05A83672" w14:textId="77777777" w:rsidR="00261A95" w:rsidRDefault="00261A95" w:rsidP="00321625">
      <w:pPr>
        <w:numPr>
          <w:ilvl w:val="0"/>
          <w:numId w:val="14"/>
        </w:numPr>
        <w:shd w:val="clear" w:color="auto" w:fill="FFFFFF"/>
        <w:spacing w:line="234" w:lineRule="atLeast"/>
        <w:ind w:left="709" w:hanging="283"/>
        <w:jc w:val="both"/>
      </w:pPr>
      <w:r>
        <w:t xml:space="preserve">terminie, w którym może zostać zawarta umowa po wcześniejszym wniesieniu przez wybranego </w:t>
      </w:r>
      <w:r>
        <w:rPr>
          <w:color w:val="000000"/>
        </w:rPr>
        <w:t>Wykonawc</w:t>
      </w:r>
      <w:r>
        <w:t>ę zabezpieczenia należytego wykonania umowy.</w:t>
      </w:r>
    </w:p>
    <w:p w14:paraId="213D56B5" w14:textId="77777777" w:rsidR="00261A95" w:rsidRDefault="00261A95" w:rsidP="00321625">
      <w:pPr>
        <w:numPr>
          <w:ilvl w:val="1"/>
          <w:numId w:val="23"/>
        </w:numPr>
        <w:tabs>
          <w:tab w:val="clear" w:pos="1440"/>
        </w:tabs>
        <w:autoSpaceDE w:val="0"/>
        <w:ind w:left="426" w:hanging="426"/>
        <w:jc w:val="both"/>
      </w:pPr>
      <w:r>
        <w:t>Niezwłocznie po wyborze najkorzystniejszej oferty Zamawiający zamieszcza informacje, o których mowa w pkt. 1 na stronie internetowej.</w:t>
      </w:r>
    </w:p>
    <w:p w14:paraId="4934266F" w14:textId="77777777" w:rsidR="00261A95" w:rsidRDefault="00261A95" w:rsidP="00321625">
      <w:pPr>
        <w:numPr>
          <w:ilvl w:val="1"/>
          <w:numId w:val="23"/>
        </w:numPr>
        <w:shd w:val="clear" w:color="auto" w:fill="FFFFFF"/>
        <w:tabs>
          <w:tab w:val="clear" w:pos="1440"/>
          <w:tab w:val="left" w:pos="426"/>
        </w:tabs>
        <w:spacing w:line="234" w:lineRule="atLeast"/>
        <w:ind w:left="426" w:hanging="426"/>
        <w:jc w:val="both"/>
        <w:rPr>
          <w:b/>
          <w:bCs/>
          <w:color w:val="000000"/>
          <w:u w:val="single"/>
        </w:rPr>
      </w:pPr>
      <w:r>
        <w:t xml:space="preserve">O miejscu i terminie podpisania umowy odrębnym pismem Zamawiający zawiadomi </w:t>
      </w:r>
      <w:r>
        <w:rPr>
          <w:color w:val="000000"/>
        </w:rPr>
        <w:t>Wykonawc</w:t>
      </w:r>
      <w:r>
        <w:t>ę, którego oferta zostanie uznana za najkorzystniejszą.</w:t>
      </w:r>
    </w:p>
    <w:p w14:paraId="70B35181" w14:textId="6FCC4E15" w:rsidR="00784841" w:rsidRDefault="00784841">
      <w:pPr>
        <w:rPr>
          <w:b/>
          <w:bCs/>
          <w:color w:val="000000"/>
          <w:u w:val="single"/>
        </w:rPr>
      </w:pPr>
      <w:r>
        <w:rPr>
          <w:b/>
          <w:bCs/>
          <w:color w:val="000000"/>
          <w:u w:val="single"/>
        </w:rPr>
        <w:br w:type="page"/>
      </w:r>
    </w:p>
    <w:p w14:paraId="0BDC6CED" w14:textId="77777777" w:rsidR="00261A95" w:rsidRDefault="00261A95">
      <w:pPr>
        <w:shd w:val="clear" w:color="auto" w:fill="FFFFFF"/>
        <w:jc w:val="both"/>
        <w:rPr>
          <w:b/>
          <w:bCs/>
          <w:color w:val="000000"/>
          <w:u w:val="single"/>
        </w:rPr>
      </w:pPr>
    </w:p>
    <w:p w14:paraId="2A4AB242" w14:textId="77777777" w:rsidR="00261A95" w:rsidRDefault="00261A95">
      <w:pPr>
        <w:shd w:val="clear" w:color="auto" w:fill="FFFFFF"/>
        <w:jc w:val="both"/>
        <w:rPr>
          <w:spacing w:val="-3"/>
        </w:rPr>
      </w:pPr>
      <w:r>
        <w:rPr>
          <w:b/>
          <w:bCs/>
          <w:color w:val="000000"/>
          <w:u w:val="single"/>
        </w:rPr>
        <w:t>Rozdział XIV - Istotne dla stron postanowienia, które zostaną wprowadzone do treści umowy w sprawie udzielenia zamówienia.</w:t>
      </w:r>
    </w:p>
    <w:p w14:paraId="0EA55324" w14:textId="77777777" w:rsidR="00261A95" w:rsidRDefault="00261A95">
      <w:pPr>
        <w:widowControl w:val="0"/>
        <w:shd w:val="clear" w:color="auto" w:fill="FFFFFF"/>
        <w:tabs>
          <w:tab w:val="left" w:pos="720"/>
        </w:tabs>
        <w:autoSpaceDE w:val="0"/>
        <w:jc w:val="both"/>
        <w:rPr>
          <w:spacing w:val="-3"/>
        </w:rPr>
      </w:pPr>
    </w:p>
    <w:p w14:paraId="7773324A" w14:textId="77777777" w:rsidR="00261A95" w:rsidRDefault="00261A95" w:rsidP="00321625">
      <w:pPr>
        <w:widowControl w:val="0"/>
        <w:numPr>
          <w:ilvl w:val="0"/>
          <w:numId w:val="4"/>
        </w:numPr>
        <w:shd w:val="clear" w:color="auto" w:fill="FFFFFF"/>
        <w:autoSpaceDE w:val="0"/>
        <w:ind w:left="284" w:hanging="284"/>
        <w:jc w:val="both"/>
        <w:rPr>
          <w:spacing w:val="-3"/>
        </w:rPr>
      </w:pPr>
      <w:r>
        <w:t xml:space="preserve">Z wybranym w wyniku przeprowadzonego postępowania, </w:t>
      </w:r>
      <w:r>
        <w:rPr>
          <w:color w:val="000000"/>
        </w:rPr>
        <w:t>Wykonawc</w:t>
      </w:r>
      <w:r>
        <w:t>ą zostanie podpisana umowa, zgodna z wzorem stanowiącym załącznik nr 3 do SWZ.</w:t>
      </w:r>
    </w:p>
    <w:p w14:paraId="195D3327" w14:textId="3ABD8A4A" w:rsidR="00261A95" w:rsidRDefault="00261A95" w:rsidP="00321625">
      <w:pPr>
        <w:widowControl w:val="0"/>
        <w:numPr>
          <w:ilvl w:val="0"/>
          <w:numId w:val="4"/>
        </w:numPr>
        <w:shd w:val="clear" w:color="auto" w:fill="FFFFFF"/>
        <w:autoSpaceDE w:val="0"/>
        <w:ind w:left="360" w:hanging="360"/>
        <w:jc w:val="both"/>
        <w:rPr>
          <w:spacing w:val="-2"/>
        </w:rPr>
      </w:pPr>
      <w:r>
        <w:rPr>
          <w:spacing w:val="-3"/>
        </w:rPr>
        <w:t>Rozliczenia prowadzone będą w PLN w oparciu o zapisy umowy zawartej po przeprowadzeniu postępowania.</w:t>
      </w:r>
    </w:p>
    <w:p w14:paraId="278012CC" w14:textId="77777777" w:rsidR="00261A95" w:rsidRDefault="00261A95" w:rsidP="00321625">
      <w:pPr>
        <w:widowControl w:val="0"/>
        <w:numPr>
          <w:ilvl w:val="0"/>
          <w:numId w:val="4"/>
        </w:numPr>
        <w:shd w:val="clear" w:color="auto" w:fill="FFFFFF"/>
        <w:autoSpaceDE w:val="0"/>
        <w:ind w:left="360" w:hanging="360"/>
        <w:jc w:val="both"/>
        <w:rPr>
          <w:spacing w:val="-2"/>
        </w:rPr>
      </w:pPr>
      <w:r>
        <w:rPr>
          <w:spacing w:val="-2"/>
        </w:rPr>
        <w:t>Wysokość kar umownych została określona w postanowieniach umownych.</w:t>
      </w:r>
    </w:p>
    <w:p w14:paraId="775DD55A" w14:textId="37D74729" w:rsidR="00261A95" w:rsidRDefault="00261A95" w:rsidP="00321625">
      <w:pPr>
        <w:widowControl w:val="0"/>
        <w:numPr>
          <w:ilvl w:val="0"/>
          <w:numId w:val="4"/>
        </w:numPr>
        <w:shd w:val="clear" w:color="auto" w:fill="FFFFFF"/>
        <w:autoSpaceDE w:val="0"/>
        <w:ind w:left="360" w:hanging="360"/>
        <w:jc w:val="both"/>
      </w:pPr>
      <w:r>
        <w:rPr>
          <w:spacing w:val="-2"/>
        </w:rPr>
        <w:t xml:space="preserve">Najpóźniej w dniu odbioru techniczno-jakościowego </w:t>
      </w:r>
      <w:r>
        <w:rPr>
          <w:color w:val="000000"/>
        </w:rPr>
        <w:t>Wykonawc</w:t>
      </w:r>
      <w:r>
        <w:rPr>
          <w:spacing w:val="-2"/>
        </w:rPr>
        <w:t xml:space="preserve">a będzie zobowiązany przekazać Zamawiającemu kopię (poświadczoną przez Wykonawcę za  zgodność z oryginałem przez </w:t>
      </w:r>
      <w:r>
        <w:rPr>
          <w:color w:val="000000"/>
        </w:rPr>
        <w:t>Wykonawc</w:t>
      </w:r>
      <w:r>
        <w:rPr>
          <w:spacing w:val="-2"/>
        </w:rPr>
        <w:t xml:space="preserve">ę) aktualnego świadectwa dopuszczenia </w:t>
      </w:r>
      <w:r>
        <w:rPr>
          <w:bCs/>
        </w:rPr>
        <w:t>do użytkowania ofero</w:t>
      </w:r>
      <w:r>
        <w:rPr>
          <w:bCs/>
        </w:rPr>
        <w:softHyphen/>
        <w:t>wanych urządzeń</w:t>
      </w:r>
      <w:r>
        <w:t xml:space="preserve">, wydanego na podstawie rozporządzenia Ministra Spraw Wewnętrznych i Administracji z dnia 20 czerwca 2007 r. w sprawie wykazu wyrobów </w:t>
      </w:r>
      <w:r>
        <w:rPr>
          <w:spacing w:val="-1"/>
        </w:rPr>
        <w:t xml:space="preserve">służących zapewnieniu bezpieczeństwa publicznego lub  ochronie zdrowia i życia oraz </w:t>
      </w:r>
      <w:r>
        <w:t xml:space="preserve">mienia, a także zasad wydawania dopuszczenia tych wyrobów do użytkowania (Dz. U. z 2007 r., Nr 143, poz. 1002 </w:t>
      </w:r>
      <w:r w:rsidR="00CF25C1">
        <w:br/>
      </w:r>
      <w:r>
        <w:t xml:space="preserve">z późniejszymi zmianami) </w:t>
      </w:r>
      <w:r>
        <w:rPr>
          <w:spacing w:val="-2"/>
        </w:rPr>
        <w:t>dla dostarczonego sprzętu dla którego jest ono wymagane.</w:t>
      </w:r>
    </w:p>
    <w:p w14:paraId="65CED534" w14:textId="77777777" w:rsidR="00261A95" w:rsidRDefault="00261A95" w:rsidP="00321625">
      <w:pPr>
        <w:pStyle w:val="Default"/>
        <w:numPr>
          <w:ilvl w:val="0"/>
          <w:numId w:val="4"/>
        </w:numPr>
        <w:ind w:left="360" w:hanging="360"/>
        <w:jc w:val="both"/>
        <w:rPr>
          <w:rFonts w:ascii="Times New Roman" w:hAnsi="Times New Roman" w:cs="Times New Roman"/>
        </w:rPr>
      </w:pPr>
      <w:r>
        <w:rPr>
          <w:rFonts w:ascii="Times New Roman" w:hAnsi="Times New Roman" w:cs="Times New Roman"/>
        </w:rPr>
        <w:t>Do każdego zestawu sprzętu najpóźniej w dniu odbioru techniczno-jakościowego                     Wykonawc</w:t>
      </w:r>
      <w:r>
        <w:rPr>
          <w:rFonts w:ascii="Times New Roman" w:hAnsi="Times New Roman" w:cs="Times New Roman"/>
          <w:bCs/>
        </w:rPr>
        <w:t xml:space="preserve">a </w:t>
      </w:r>
      <w:r>
        <w:rPr>
          <w:rFonts w:ascii="Times New Roman" w:hAnsi="Times New Roman" w:cs="Times New Roman"/>
        </w:rPr>
        <w:t>będzie zobowiązany dołączyć:</w:t>
      </w:r>
    </w:p>
    <w:p w14:paraId="4AD6214E" w14:textId="77777777" w:rsidR="00261A95" w:rsidRDefault="00261A95" w:rsidP="00321625">
      <w:pPr>
        <w:pStyle w:val="Default"/>
        <w:numPr>
          <w:ilvl w:val="1"/>
          <w:numId w:val="10"/>
        </w:numPr>
        <w:ind w:left="709" w:hanging="283"/>
        <w:jc w:val="both"/>
        <w:rPr>
          <w:rFonts w:ascii="Times New Roman" w:hAnsi="Times New Roman" w:cs="Times New Roman"/>
        </w:rPr>
      </w:pPr>
      <w:r>
        <w:rPr>
          <w:rFonts w:ascii="Times New Roman" w:hAnsi="Times New Roman" w:cs="Times New Roman"/>
        </w:rPr>
        <w:t xml:space="preserve">instrukcję obsługi i konserwacji oraz wyposażenia w języku polskim, </w:t>
      </w:r>
    </w:p>
    <w:p w14:paraId="13C87904" w14:textId="77777777" w:rsidR="00261A95" w:rsidRDefault="00261A95" w:rsidP="00321625">
      <w:pPr>
        <w:pStyle w:val="Default"/>
        <w:numPr>
          <w:ilvl w:val="1"/>
          <w:numId w:val="10"/>
        </w:numPr>
        <w:ind w:left="709" w:hanging="283"/>
        <w:jc w:val="both"/>
        <w:rPr>
          <w:rFonts w:ascii="Times New Roman" w:hAnsi="Times New Roman" w:cs="Times New Roman"/>
        </w:rPr>
      </w:pPr>
      <w:r>
        <w:rPr>
          <w:rFonts w:ascii="Times New Roman" w:hAnsi="Times New Roman" w:cs="Times New Roman"/>
        </w:rPr>
        <w:t xml:space="preserve">książki gwarancyjne, </w:t>
      </w:r>
    </w:p>
    <w:p w14:paraId="0CD75377" w14:textId="77777777" w:rsidR="00261A95" w:rsidRDefault="00261A95" w:rsidP="00321625">
      <w:pPr>
        <w:pStyle w:val="Default"/>
        <w:numPr>
          <w:ilvl w:val="0"/>
          <w:numId w:val="4"/>
        </w:numPr>
        <w:ind w:left="426" w:hanging="426"/>
        <w:jc w:val="both"/>
        <w:rPr>
          <w:rFonts w:ascii="Times New Roman" w:hAnsi="Times New Roman" w:cs="Times New Roman"/>
        </w:rPr>
      </w:pPr>
      <w:r>
        <w:rPr>
          <w:rFonts w:ascii="Times New Roman" w:hAnsi="Times New Roman" w:cs="Times New Roman"/>
        </w:rPr>
        <w:t>Zamawiający przewiduje możliwość wprowadzenia istotnych zmian postanowień zawartej umowy w stosunku do treści złożonej oferty, na podstawie której dokonany został wybór Wykonawcy, w następujących okolicznościach i zakresie:</w:t>
      </w:r>
    </w:p>
    <w:p w14:paraId="3BA9BADF" w14:textId="58D1C4DD" w:rsidR="00261A95" w:rsidRDefault="00261A95" w:rsidP="00321625">
      <w:pPr>
        <w:pStyle w:val="Default"/>
        <w:numPr>
          <w:ilvl w:val="0"/>
          <w:numId w:val="30"/>
        </w:numPr>
        <w:jc w:val="both"/>
        <w:rPr>
          <w:rFonts w:ascii="Times New Roman" w:hAnsi="Times New Roman" w:cs="Times New Roman"/>
          <w:bCs/>
        </w:rPr>
      </w:pPr>
      <w:r>
        <w:rPr>
          <w:rFonts w:ascii="Times New Roman" w:hAnsi="Times New Roman" w:cs="Times New Roman"/>
        </w:rPr>
        <w:t>Zmiany terminu wykonania umowy – gdy z powodu działania siły wyższej nie jest możliwe wykonanie przedmiotu umowy w umówionym terminie bądź gdy niewykonanie umowy w terminie wyniknie z przyczyn leżących po stronie Zamawiającego.</w:t>
      </w:r>
    </w:p>
    <w:p w14:paraId="7972D127" w14:textId="77777777" w:rsidR="00261A95" w:rsidRDefault="00261A95" w:rsidP="00321625">
      <w:pPr>
        <w:pStyle w:val="Default"/>
        <w:numPr>
          <w:ilvl w:val="0"/>
          <w:numId w:val="30"/>
        </w:numPr>
        <w:jc w:val="both"/>
        <w:rPr>
          <w:rFonts w:ascii="Times New Roman" w:hAnsi="Times New Roman" w:cs="Times New Roman"/>
          <w:bCs/>
          <w:color w:val="auto"/>
        </w:rPr>
      </w:pPr>
      <w:r>
        <w:rPr>
          <w:rFonts w:ascii="Times New Roman" w:hAnsi="Times New Roman" w:cs="Times New Roman"/>
          <w:bCs/>
        </w:rPr>
        <w:t xml:space="preserve">W przypadku gdy zmiany aktualnie obowiązującego prawa wymagają zastosowania innych rozwiązań technicznych, technologicznych lub materiałowych niezbędnych do wykonania zamówienia, w tym również dokonania zmian w wymaganiach technicznych i eksploatacyjnych przedmiotu umowy zgodnych </w:t>
      </w:r>
      <w:r>
        <w:rPr>
          <w:rFonts w:ascii="Times New Roman" w:hAnsi="Times New Roman" w:cs="Times New Roman"/>
          <w:bCs/>
          <w:color w:val="auto"/>
        </w:rPr>
        <w:t>z obowiązującymi normami.</w:t>
      </w:r>
    </w:p>
    <w:p w14:paraId="44CEC4B2" w14:textId="77777777" w:rsidR="00261A95" w:rsidRDefault="00261A95">
      <w:pPr>
        <w:pStyle w:val="Default"/>
        <w:numPr>
          <w:ilvl w:val="0"/>
          <w:numId w:val="30"/>
        </w:numPr>
        <w:jc w:val="both"/>
        <w:rPr>
          <w:rFonts w:ascii="Times New Roman" w:hAnsi="Times New Roman" w:cs="Times New Roman"/>
          <w:bCs/>
        </w:rPr>
      </w:pPr>
      <w:r>
        <w:rPr>
          <w:rFonts w:ascii="Times New Roman" w:hAnsi="Times New Roman" w:cs="Times New Roman"/>
          <w:bCs/>
          <w:color w:val="auto"/>
        </w:rPr>
        <w:t>Zmiany przeprowadzenia miejsca odbioru przedmiotu umowy lub miejsca szkolenia przedstawicieli Zamawiającego i Użytkowników z zastrzeżeniem, że w takim przypadku koszty związane z przedmiotową zmianą obciążają Wykonawcę.</w:t>
      </w:r>
    </w:p>
    <w:p w14:paraId="4B5CC07F" w14:textId="77777777" w:rsidR="00261A95" w:rsidRDefault="00261A95">
      <w:pPr>
        <w:pStyle w:val="Default"/>
        <w:numPr>
          <w:ilvl w:val="0"/>
          <w:numId w:val="30"/>
        </w:numPr>
        <w:jc w:val="both"/>
        <w:rPr>
          <w:rFonts w:ascii="Times New Roman" w:hAnsi="Times New Roman" w:cs="Times New Roman"/>
          <w:bCs/>
        </w:rPr>
      </w:pPr>
      <w:r>
        <w:rPr>
          <w:rFonts w:ascii="Times New Roman" w:hAnsi="Times New Roman" w:cs="Times New Roman"/>
          <w:bCs/>
        </w:rPr>
        <w:t>W przypadku zmiany przepisów prawa – dopuszczalna jest taka zmiana umowy, która umożliwi dostosowanie postanowień niniejszej umowy do nowych przepisów prawa.</w:t>
      </w:r>
    </w:p>
    <w:p w14:paraId="4051AE30" w14:textId="77777777" w:rsidR="00261A95" w:rsidRDefault="00261A95">
      <w:pPr>
        <w:pStyle w:val="Default"/>
        <w:numPr>
          <w:ilvl w:val="0"/>
          <w:numId w:val="30"/>
        </w:numPr>
        <w:jc w:val="both"/>
        <w:rPr>
          <w:rFonts w:ascii="Times New Roman" w:hAnsi="Times New Roman" w:cs="Times New Roman"/>
          <w:bCs/>
        </w:rPr>
      </w:pPr>
      <w:r>
        <w:rPr>
          <w:rFonts w:ascii="Times New Roman" w:hAnsi="Times New Roman" w:cs="Times New Roman"/>
          <w:bCs/>
        </w:rPr>
        <w:t xml:space="preserve">W przypadku propozycji zmiany umowy pochodzącej od </w:t>
      </w:r>
      <w:r>
        <w:rPr>
          <w:rFonts w:ascii="Times New Roman" w:hAnsi="Times New Roman" w:cs="Times New Roman"/>
        </w:rPr>
        <w:t>Wykonawc</w:t>
      </w:r>
      <w:r>
        <w:rPr>
          <w:rFonts w:ascii="Times New Roman" w:hAnsi="Times New Roman" w:cs="Times New Roman"/>
          <w:bCs/>
        </w:rPr>
        <w:t xml:space="preserve">y, Zamawiający podejmie decyzję w zakresie zmiany umowy mając na uwadze okoliczności czy zmiany proponowane przez </w:t>
      </w:r>
      <w:r>
        <w:rPr>
          <w:rFonts w:ascii="Times New Roman" w:hAnsi="Times New Roman" w:cs="Times New Roman"/>
        </w:rPr>
        <w:t>Wykonawc</w:t>
      </w:r>
      <w:r>
        <w:rPr>
          <w:rFonts w:ascii="Times New Roman" w:hAnsi="Times New Roman" w:cs="Times New Roman"/>
          <w:bCs/>
        </w:rPr>
        <w:t>ę odpowiadają jego potrzebom oraz wymogom              dotyczącym wydatkowania środków publicznych zgodnie z przepisami prawa,                     w szczególności w zakresie wydatkowania ich w określonym roku budżetowym.</w:t>
      </w:r>
    </w:p>
    <w:p w14:paraId="1894506A" w14:textId="77777777" w:rsidR="00261A95" w:rsidRDefault="00261A95">
      <w:pPr>
        <w:pStyle w:val="Default"/>
        <w:numPr>
          <w:ilvl w:val="0"/>
          <w:numId w:val="30"/>
        </w:numPr>
        <w:jc w:val="both"/>
        <w:rPr>
          <w:b/>
        </w:rPr>
      </w:pPr>
      <w:r>
        <w:rPr>
          <w:rFonts w:ascii="Times New Roman" w:hAnsi="Times New Roman" w:cs="Times New Roman"/>
          <w:bCs/>
        </w:rPr>
        <w:t>Zamawiający zastrzega prawo zmiany Użytkownika.</w:t>
      </w:r>
    </w:p>
    <w:p w14:paraId="0CDDB858" w14:textId="224B65CA" w:rsidR="00784841" w:rsidRDefault="00784841">
      <w:pPr>
        <w:rPr>
          <w:b/>
          <w:color w:val="000000"/>
        </w:rPr>
      </w:pPr>
      <w:r>
        <w:rPr>
          <w:b/>
          <w:color w:val="000000"/>
        </w:rPr>
        <w:br w:type="page"/>
      </w:r>
    </w:p>
    <w:p w14:paraId="418CB7DF" w14:textId="77777777" w:rsidR="00261A95" w:rsidRDefault="00261A95">
      <w:pPr>
        <w:widowControl w:val="0"/>
        <w:shd w:val="clear" w:color="auto" w:fill="FFFFFF"/>
        <w:tabs>
          <w:tab w:val="left" w:pos="720"/>
        </w:tabs>
        <w:autoSpaceDE w:val="0"/>
        <w:rPr>
          <w:b/>
          <w:color w:val="000000"/>
        </w:rPr>
      </w:pPr>
    </w:p>
    <w:p w14:paraId="30F5C689" w14:textId="77777777" w:rsidR="00261A95" w:rsidRDefault="00261A95">
      <w:pPr>
        <w:shd w:val="clear" w:color="auto" w:fill="FFFFFF"/>
        <w:jc w:val="both"/>
        <w:rPr>
          <w:color w:val="000000"/>
        </w:rPr>
      </w:pPr>
      <w:r>
        <w:rPr>
          <w:b/>
          <w:bCs/>
          <w:color w:val="000000"/>
          <w:u w:val="single"/>
        </w:rPr>
        <w:t xml:space="preserve">Rozdział XV - Pouczenie o </w:t>
      </w:r>
      <w:proofErr w:type="spellStart"/>
      <w:r>
        <w:rPr>
          <w:b/>
          <w:bCs/>
          <w:color w:val="000000"/>
          <w:u w:val="single"/>
        </w:rPr>
        <w:t>odwołaniach</w:t>
      </w:r>
      <w:proofErr w:type="spellEnd"/>
      <w:r>
        <w:rPr>
          <w:b/>
          <w:bCs/>
          <w:color w:val="000000"/>
          <w:u w:val="single"/>
        </w:rPr>
        <w:t xml:space="preserve"> przysługujących Wykonawcy w toku postępowania o udzielenie zamówienia.</w:t>
      </w:r>
    </w:p>
    <w:p w14:paraId="5FCE42F2" w14:textId="77777777" w:rsidR="00261A95" w:rsidRDefault="00261A95">
      <w:pPr>
        <w:widowControl w:val="0"/>
        <w:shd w:val="clear" w:color="auto" w:fill="FFFFFF"/>
        <w:tabs>
          <w:tab w:val="left" w:pos="720"/>
        </w:tabs>
        <w:autoSpaceDE w:val="0"/>
        <w:jc w:val="both"/>
        <w:rPr>
          <w:color w:val="000000"/>
        </w:rPr>
      </w:pPr>
    </w:p>
    <w:p w14:paraId="06EB1B34" w14:textId="5D7FD14F" w:rsidR="00261A95" w:rsidRDefault="00261A95">
      <w:pPr>
        <w:widowControl w:val="0"/>
        <w:shd w:val="clear" w:color="auto" w:fill="FFFFFF"/>
        <w:tabs>
          <w:tab w:val="left" w:pos="720"/>
        </w:tabs>
        <w:autoSpaceDE w:val="0"/>
        <w:ind w:left="284" w:hanging="284"/>
        <w:jc w:val="both"/>
        <w:rPr>
          <w:color w:val="000000"/>
        </w:rPr>
      </w:pPr>
      <w:r>
        <w:rPr>
          <w:color w:val="000000"/>
        </w:rPr>
        <w:t>1.</w:t>
      </w:r>
      <w:r>
        <w:rPr>
          <w:color w:val="000000"/>
        </w:rPr>
        <w:tab/>
        <w:t xml:space="preserve">Odwołanie przysługuje uczestnikowi postępowania o udzielenie zamówienia wyłącznie </w:t>
      </w:r>
      <w:r w:rsidR="00784841">
        <w:rPr>
          <w:color w:val="000000"/>
        </w:rPr>
        <w:br/>
      </w:r>
      <w:r>
        <w:rPr>
          <w:color w:val="000000"/>
        </w:rPr>
        <w:t>od niezgodnej z treścią ogłoszenia o zamówieniu lub SWZ czynności Zamawiającego podjętej w postępowaniu o udzielenie zamówienia lub zaniechania czynności, do której Zamawiający jest zobowiązany na podstawie treści ogłoszenia o zamówieniu lub SWZ.</w:t>
      </w:r>
    </w:p>
    <w:p w14:paraId="047F52D7" w14:textId="77777777" w:rsidR="00261A95" w:rsidRDefault="00261A95">
      <w:pPr>
        <w:widowControl w:val="0"/>
        <w:shd w:val="clear" w:color="auto" w:fill="FFFFFF"/>
        <w:tabs>
          <w:tab w:val="left" w:pos="720"/>
        </w:tabs>
        <w:autoSpaceDE w:val="0"/>
        <w:ind w:left="284" w:hanging="284"/>
        <w:jc w:val="both"/>
        <w:rPr>
          <w:color w:val="000000"/>
        </w:rPr>
      </w:pPr>
      <w:r>
        <w:rPr>
          <w:color w:val="000000"/>
        </w:rPr>
        <w:t>2.</w:t>
      </w:r>
      <w:r>
        <w:rPr>
          <w:color w:val="000000"/>
        </w:rPr>
        <w:tab/>
        <w:t>Odwołanie powinno wskazać czynność lub zaniechanie czynności Zamawiającego,                   której zarzuca się niezgodność, zawierać zwięzłe przedstawienie zarzutów, określać                  żądanie oraz wskazać okoliczności faktyczne uzasadniające wniesienie odwołania w tym interes prawny.</w:t>
      </w:r>
    </w:p>
    <w:p w14:paraId="2399B762" w14:textId="23DEDA98" w:rsidR="00261A95" w:rsidRDefault="00261A95">
      <w:pPr>
        <w:shd w:val="clear" w:color="auto" w:fill="FFFFFF"/>
        <w:tabs>
          <w:tab w:val="left" w:pos="284"/>
        </w:tabs>
        <w:ind w:left="284" w:hanging="284"/>
        <w:jc w:val="both"/>
        <w:rPr>
          <w:color w:val="000000"/>
        </w:rPr>
      </w:pPr>
      <w:r>
        <w:rPr>
          <w:color w:val="000000"/>
        </w:rPr>
        <w:t>3.</w:t>
      </w:r>
      <w:r>
        <w:rPr>
          <w:color w:val="000000"/>
        </w:rPr>
        <w:tab/>
      </w:r>
      <w:r>
        <w:t>Odwołanie wnosi się do Zarządu Wykonawczego</w:t>
      </w:r>
      <w:r>
        <w:rPr>
          <w:color w:val="FF0000"/>
        </w:rPr>
        <w:t xml:space="preserve"> </w:t>
      </w:r>
      <w:r>
        <w:rPr>
          <w:b/>
          <w:bCs/>
          <w:i/>
          <w:iCs/>
          <w:color w:val="000000"/>
        </w:rPr>
        <w:t xml:space="preserve">Oddziału Wojewódzkiego ZOSP RP Województwa Wielkopolskiego im. generała Stanisława Taczaka, ul. Norwida 14, 60-867 POZNAŃ, </w:t>
      </w:r>
      <w:r>
        <w:t>w formie pisemnej albo e-mailem.</w:t>
      </w:r>
    </w:p>
    <w:p w14:paraId="5B1CE3B2" w14:textId="77777777" w:rsidR="00261A95" w:rsidRDefault="00261A95">
      <w:pPr>
        <w:widowControl w:val="0"/>
        <w:shd w:val="clear" w:color="auto" w:fill="FFFFFF"/>
        <w:tabs>
          <w:tab w:val="left" w:pos="720"/>
        </w:tabs>
        <w:autoSpaceDE w:val="0"/>
        <w:ind w:left="284" w:hanging="284"/>
        <w:jc w:val="both"/>
        <w:rPr>
          <w:color w:val="000000"/>
        </w:rPr>
      </w:pPr>
      <w:r>
        <w:rPr>
          <w:color w:val="000000"/>
        </w:rPr>
        <w:t>4.</w:t>
      </w:r>
      <w:r>
        <w:rPr>
          <w:color w:val="000000"/>
        </w:rPr>
        <w:tab/>
      </w:r>
      <w:r>
        <w:t>Odwołanie wnosi się w terminie 10 dni od dnia, w którym powzięto lub przy zachowaniu należytej staranności można było powziąć wiadomość o okolicznościach stanowiących podstawę jego wniesienia.</w:t>
      </w:r>
    </w:p>
    <w:p w14:paraId="7E580D3C" w14:textId="77777777" w:rsidR="00261A95" w:rsidRDefault="00261A95">
      <w:pPr>
        <w:widowControl w:val="0"/>
        <w:shd w:val="clear" w:color="auto" w:fill="FFFFFF"/>
        <w:tabs>
          <w:tab w:val="left" w:pos="720"/>
        </w:tabs>
        <w:autoSpaceDE w:val="0"/>
        <w:ind w:left="284" w:hanging="284"/>
        <w:jc w:val="both"/>
        <w:rPr>
          <w:b/>
          <w:bCs/>
          <w:color w:val="000000"/>
          <w:u w:val="single"/>
        </w:rPr>
      </w:pPr>
      <w:r>
        <w:rPr>
          <w:color w:val="000000"/>
        </w:rPr>
        <w:t xml:space="preserve">5. </w:t>
      </w:r>
      <w:r>
        <w:t>Zarząd Wykonawczy</w:t>
      </w:r>
      <w:r>
        <w:rPr>
          <w:color w:val="FF0000"/>
        </w:rPr>
        <w:t xml:space="preserve"> </w:t>
      </w:r>
      <w:r>
        <w:t>rozpatruje odwołanie w ciągu 10 dni od dnia jego otrzymania                      i niezwłocznie zamieszcza treść odwołania oraz jego rozpatrzenie na stronie internetowej               Zamawiającego.</w:t>
      </w:r>
    </w:p>
    <w:p w14:paraId="1300B461" w14:textId="77777777" w:rsidR="00261A95" w:rsidRDefault="00261A95">
      <w:pPr>
        <w:shd w:val="clear" w:color="auto" w:fill="FFFFFF"/>
        <w:jc w:val="both"/>
        <w:rPr>
          <w:b/>
          <w:bCs/>
          <w:color w:val="000000"/>
          <w:u w:val="single"/>
        </w:rPr>
      </w:pPr>
    </w:p>
    <w:p w14:paraId="1D14B133" w14:textId="77777777" w:rsidR="00261A95" w:rsidRDefault="00261A95">
      <w:pPr>
        <w:shd w:val="clear" w:color="auto" w:fill="FFFFFF"/>
        <w:jc w:val="both"/>
        <w:rPr>
          <w:bCs/>
          <w:color w:val="000000"/>
        </w:rPr>
      </w:pPr>
      <w:r>
        <w:rPr>
          <w:b/>
          <w:bCs/>
          <w:color w:val="000000"/>
          <w:u w:val="single"/>
        </w:rPr>
        <w:t xml:space="preserve">Rozdział XVI – Odrzucenie oferty </w:t>
      </w:r>
      <w:r>
        <w:rPr>
          <w:b/>
          <w:u w:val="single"/>
        </w:rPr>
        <w:t>Wykonawc</w:t>
      </w:r>
      <w:r>
        <w:rPr>
          <w:b/>
          <w:bCs/>
          <w:color w:val="000000"/>
          <w:u w:val="single"/>
        </w:rPr>
        <w:t>y.</w:t>
      </w:r>
    </w:p>
    <w:p w14:paraId="3DDEC1B3" w14:textId="77777777" w:rsidR="00261A95" w:rsidRDefault="00261A95">
      <w:pPr>
        <w:shd w:val="clear" w:color="auto" w:fill="FFFFFF"/>
        <w:jc w:val="both"/>
        <w:rPr>
          <w:bCs/>
          <w:color w:val="000000"/>
        </w:rPr>
      </w:pPr>
    </w:p>
    <w:p w14:paraId="25B9D781" w14:textId="77777777" w:rsidR="00261A95" w:rsidRDefault="00261A95">
      <w:pPr>
        <w:numPr>
          <w:ilvl w:val="0"/>
          <w:numId w:val="24"/>
        </w:numPr>
        <w:shd w:val="clear" w:color="auto" w:fill="FFFFFF"/>
        <w:tabs>
          <w:tab w:val="left" w:pos="284"/>
        </w:tabs>
        <w:ind w:hanging="2340"/>
        <w:jc w:val="both"/>
      </w:pPr>
      <w:r>
        <w:rPr>
          <w:bCs/>
          <w:color w:val="000000"/>
        </w:rPr>
        <w:t xml:space="preserve">Zamawiający odrzuci ofertę </w:t>
      </w:r>
      <w:r>
        <w:t>Wykonawc</w:t>
      </w:r>
      <w:r>
        <w:rPr>
          <w:bCs/>
          <w:color w:val="000000"/>
        </w:rPr>
        <w:t>y, jeżeli:</w:t>
      </w:r>
    </w:p>
    <w:p w14:paraId="658D43C8" w14:textId="77777777" w:rsidR="00261A95" w:rsidRDefault="00150DF5">
      <w:pPr>
        <w:numPr>
          <w:ilvl w:val="0"/>
          <w:numId w:val="5"/>
        </w:numPr>
        <w:shd w:val="clear" w:color="auto" w:fill="FFFFFF"/>
        <w:jc w:val="both"/>
      </w:pPr>
      <w:r>
        <w:t>W</w:t>
      </w:r>
      <w:r w:rsidR="00261A95">
        <w:t>ykonawca poda w ofercie nieprawdziwe informacje istotne dla prowadzenia i wyniku postępowania,</w:t>
      </w:r>
    </w:p>
    <w:p w14:paraId="776E3A47" w14:textId="77777777" w:rsidR="00261A95" w:rsidRDefault="00261A95">
      <w:pPr>
        <w:numPr>
          <w:ilvl w:val="0"/>
          <w:numId w:val="5"/>
        </w:numPr>
        <w:shd w:val="clear" w:color="auto" w:fill="FFFFFF"/>
        <w:jc w:val="both"/>
      </w:pPr>
      <w:r>
        <w:t>treść oferty nie odpowiada treści SWZ,</w:t>
      </w:r>
    </w:p>
    <w:p w14:paraId="5ABEA1D7" w14:textId="77777777" w:rsidR="00261A95" w:rsidRDefault="00261A95">
      <w:pPr>
        <w:numPr>
          <w:ilvl w:val="0"/>
          <w:numId w:val="5"/>
        </w:numPr>
        <w:shd w:val="clear" w:color="auto" w:fill="FFFFFF"/>
        <w:jc w:val="both"/>
      </w:pPr>
      <w:r>
        <w:t>złożenie oferty stanowi czyn nieuczciwej konkurencji w rozumieniu przepisów                        o zwalczaniu nieuczciwej konkurencji,</w:t>
      </w:r>
    </w:p>
    <w:p w14:paraId="5E538C3F" w14:textId="77777777" w:rsidR="00261A95" w:rsidRDefault="00261A95">
      <w:pPr>
        <w:numPr>
          <w:ilvl w:val="0"/>
          <w:numId w:val="5"/>
        </w:numPr>
        <w:shd w:val="clear" w:color="auto" w:fill="FFFFFF"/>
        <w:jc w:val="both"/>
      </w:pPr>
      <w:r>
        <w:t>wadium nie zostało wniesione lub zostało wniesione w sposób nieprawidłowy,</w:t>
      </w:r>
    </w:p>
    <w:p w14:paraId="4638303E" w14:textId="77777777" w:rsidR="00261A95" w:rsidRDefault="00261A95">
      <w:pPr>
        <w:numPr>
          <w:ilvl w:val="0"/>
          <w:numId w:val="5"/>
        </w:numPr>
        <w:shd w:val="clear" w:color="auto" w:fill="FFFFFF"/>
        <w:jc w:val="both"/>
        <w:rPr>
          <w:color w:val="000000"/>
        </w:rPr>
      </w:pPr>
      <w:r>
        <w:t>zawiera rażąco niską cenę w stosunku do przedmiotu zamówienia,</w:t>
      </w:r>
    </w:p>
    <w:p w14:paraId="749F8ED1" w14:textId="77777777" w:rsidR="00261A95" w:rsidRDefault="00261A95">
      <w:pPr>
        <w:numPr>
          <w:ilvl w:val="0"/>
          <w:numId w:val="5"/>
        </w:numPr>
        <w:shd w:val="clear" w:color="auto" w:fill="FFFFFF"/>
        <w:jc w:val="both"/>
      </w:pPr>
      <w:r>
        <w:rPr>
          <w:color w:val="000000"/>
        </w:rPr>
        <w:t>na żądanie Zamawiającego nie złożył wyjaśnień dotyczących treści złożonej oferty  albo wyjaśnień, w tym dowodów, dotyczących wyliczenia ceny oferty,</w:t>
      </w:r>
    </w:p>
    <w:p w14:paraId="2836CF07" w14:textId="77777777" w:rsidR="00261A95" w:rsidRDefault="00261A95">
      <w:pPr>
        <w:numPr>
          <w:ilvl w:val="0"/>
          <w:numId w:val="5"/>
        </w:numPr>
        <w:shd w:val="clear" w:color="auto" w:fill="FFFFFF"/>
        <w:jc w:val="both"/>
      </w:pPr>
      <w:r>
        <w:t>Wykonawc</w:t>
      </w:r>
      <w:r>
        <w:rPr>
          <w:bCs/>
          <w:color w:val="000000"/>
        </w:rPr>
        <w:t>a nie wyraził zgody na przedłużenie terminu związania ofertą,</w:t>
      </w:r>
    </w:p>
    <w:p w14:paraId="59B116FC" w14:textId="77777777" w:rsidR="00261A95" w:rsidRDefault="00261A95">
      <w:pPr>
        <w:numPr>
          <w:ilvl w:val="0"/>
          <w:numId w:val="5"/>
        </w:numPr>
        <w:shd w:val="clear" w:color="auto" w:fill="FFFFFF"/>
        <w:jc w:val="both"/>
        <w:rPr>
          <w:b/>
          <w:bCs/>
          <w:color w:val="000000"/>
          <w:u w:val="single"/>
        </w:rPr>
      </w:pPr>
      <w:r>
        <w:t>Wykonawc</w:t>
      </w:r>
      <w:r>
        <w:rPr>
          <w:bCs/>
          <w:color w:val="000000"/>
        </w:rPr>
        <w:t>a podlega wykluczeniu z postępowania.</w:t>
      </w:r>
    </w:p>
    <w:p w14:paraId="79CB9A69" w14:textId="77777777" w:rsidR="00261A95" w:rsidRDefault="00261A95">
      <w:pPr>
        <w:shd w:val="clear" w:color="auto" w:fill="FFFFFF"/>
        <w:rPr>
          <w:b/>
          <w:bCs/>
          <w:color w:val="000000"/>
          <w:u w:val="single"/>
        </w:rPr>
      </w:pPr>
    </w:p>
    <w:p w14:paraId="12EF9852" w14:textId="77777777" w:rsidR="00261A95" w:rsidRDefault="00261A95">
      <w:pPr>
        <w:shd w:val="clear" w:color="auto" w:fill="FFFFFF"/>
        <w:rPr>
          <w:bCs/>
          <w:color w:val="000000"/>
        </w:rPr>
      </w:pPr>
      <w:r>
        <w:rPr>
          <w:b/>
          <w:bCs/>
          <w:color w:val="000000"/>
          <w:u w:val="single"/>
        </w:rPr>
        <w:t>Rozdział XVII – Unieważnienie postępowania.</w:t>
      </w:r>
    </w:p>
    <w:p w14:paraId="0CB3441B" w14:textId="77777777" w:rsidR="00261A95" w:rsidRDefault="00261A95">
      <w:pPr>
        <w:shd w:val="clear" w:color="auto" w:fill="FFFFFF"/>
        <w:rPr>
          <w:bCs/>
          <w:color w:val="000000"/>
        </w:rPr>
      </w:pPr>
    </w:p>
    <w:p w14:paraId="114E0FD7" w14:textId="3BB302D1" w:rsidR="00321625" w:rsidRDefault="00261A95" w:rsidP="00321625">
      <w:pPr>
        <w:numPr>
          <w:ilvl w:val="0"/>
          <w:numId w:val="11"/>
        </w:numPr>
        <w:shd w:val="clear" w:color="auto" w:fill="FFFFFF"/>
        <w:ind w:left="284" w:hanging="284"/>
        <w:jc w:val="both"/>
      </w:pPr>
      <w:r>
        <w:rPr>
          <w:bCs/>
          <w:color w:val="000000"/>
        </w:rPr>
        <w:t xml:space="preserve">Zamawiający zastrzega możliwość unieważnia postępowanie o udzielenie zamówienia </w:t>
      </w:r>
      <w:r w:rsidR="00784841">
        <w:rPr>
          <w:bCs/>
          <w:color w:val="000000"/>
        </w:rPr>
        <w:br/>
      </w:r>
      <w:r>
        <w:rPr>
          <w:bCs/>
          <w:color w:val="000000"/>
        </w:rPr>
        <w:t>na każdym jego etapie i bez podawania przyczyn. W szczególności Zamawiający może skorzystać z uprawnienia do unieważnienia postępowania, jeżeli:</w:t>
      </w:r>
    </w:p>
    <w:p w14:paraId="6713D9DB" w14:textId="603403FB" w:rsidR="00321625" w:rsidRDefault="00321625" w:rsidP="00321625">
      <w:pPr>
        <w:shd w:val="clear" w:color="auto" w:fill="FFFFFF"/>
        <w:ind w:left="284"/>
        <w:jc w:val="both"/>
      </w:pPr>
      <w:r>
        <w:t xml:space="preserve">a) </w:t>
      </w:r>
      <w:r w:rsidR="00972069">
        <w:t>cena najkorzystniejszej oferty przewyższa kwotę, która Zamawiający zamierza przeznaczyć na sfinansowanie zamówienia</w:t>
      </w:r>
    </w:p>
    <w:p w14:paraId="3B5C6E14" w14:textId="041BC4BB" w:rsidR="00261A95" w:rsidRDefault="00972069" w:rsidP="00972069">
      <w:pPr>
        <w:shd w:val="clear" w:color="auto" w:fill="FFFFFF"/>
        <w:ind w:left="284"/>
        <w:jc w:val="both"/>
        <w:rPr>
          <w:b/>
          <w:bCs/>
          <w:color w:val="000000"/>
          <w:u w:val="single"/>
        </w:rPr>
      </w:pPr>
      <w:r>
        <w:t>b) jeżeli środki pochodzące z Samorządu Województwa Wielkopolskiego, które Zamawiający zamierza przeznaczyć na sfinansowanie zamówienia nie zostaną mu przyznane.</w:t>
      </w:r>
    </w:p>
    <w:p w14:paraId="63F7BA6C" w14:textId="77777777" w:rsidR="00261A95" w:rsidRDefault="00261A95">
      <w:pPr>
        <w:shd w:val="clear" w:color="auto" w:fill="FFFFFF"/>
        <w:rPr>
          <w:b/>
          <w:bCs/>
          <w:color w:val="000000"/>
          <w:u w:val="single"/>
        </w:rPr>
      </w:pPr>
    </w:p>
    <w:p w14:paraId="3B40B02A" w14:textId="77777777" w:rsidR="00784841" w:rsidRDefault="00784841">
      <w:pPr>
        <w:rPr>
          <w:b/>
          <w:bCs/>
          <w:color w:val="000000"/>
          <w:u w:val="single"/>
        </w:rPr>
      </w:pPr>
      <w:r>
        <w:rPr>
          <w:b/>
          <w:bCs/>
          <w:color w:val="000000"/>
          <w:u w:val="single"/>
        </w:rPr>
        <w:br w:type="page"/>
      </w:r>
    </w:p>
    <w:p w14:paraId="31B7B42D" w14:textId="4E76B669" w:rsidR="00261A95" w:rsidRDefault="00261A95" w:rsidP="00972069">
      <w:pPr>
        <w:shd w:val="clear" w:color="auto" w:fill="FFFFFF"/>
        <w:rPr>
          <w:color w:val="000000"/>
        </w:rPr>
      </w:pPr>
      <w:r>
        <w:rPr>
          <w:b/>
          <w:bCs/>
          <w:color w:val="000000"/>
          <w:u w:val="single"/>
        </w:rPr>
        <w:lastRenderedPageBreak/>
        <w:t>Rozdział XVIII – Załączniki.</w:t>
      </w:r>
    </w:p>
    <w:p w14:paraId="6F87EE3F" w14:textId="77777777" w:rsidR="00261A95" w:rsidRDefault="00261A95" w:rsidP="00972069">
      <w:pPr>
        <w:widowControl w:val="0"/>
        <w:shd w:val="clear" w:color="auto" w:fill="FFFFFF"/>
        <w:tabs>
          <w:tab w:val="left" w:pos="706"/>
        </w:tabs>
        <w:autoSpaceDE w:val="0"/>
        <w:ind w:left="426"/>
        <w:jc w:val="both"/>
        <w:rPr>
          <w:color w:val="000000"/>
        </w:rPr>
      </w:pPr>
    </w:p>
    <w:p w14:paraId="4CCBE72A" w14:textId="77777777" w:rsidR="00261A95" w:rsidRDefault="00261A95" w:rsidP="00972069">
      <w:pPr>
        <w:numPr>
          <w:ilvl w:val="0"/>
          <w:numId w:val="17"/>
        </w:numPr>
        <w:rPr>
          <w:spacing w:val="-4"/>
          <w:shd w:val="clear" w:color="auto" w:fill="FFFFFF"/>
        </w:rPr>
      </w:pPr>
      <w:r>
        <w:rPr>
          <w:spacing w:val="-4"/>
          <w:shd w:val="clear" w:color="auto" w:fill="FFFFFF"/>
        </w:rPr>
        <w:t>Załącznik nr 1A - Opis Przedmiotu Zamówienia (OPZ) – część A</w:t>
      </w:r>
    </w:p>
    <w:p w14:paraId="45700EE6" w14:textId="77777777" w:rsidR="00261A95" w:rsidRDefault="00261A95" w:rsidP="00972069">
      <w:pPr>
        <w:numPr>
          <w:ilvl w:val="0"/>
          <w:numId w:val="17"/>
        </w:numPr>
        <w:rPr>
          <w:spacing w:val="-4"/>
          <w:shd w:val="clear" w:color="auto" w:fill="FFFFFF"/>
        </w:rPr>
      </w:pPr>
      <w:r>
        <w:rPr>
          <w:spacing w:val="-4"/>
          <w:shd w:val="clear" w:color="auto" w:fill="FFFFFF"/>
        </w:rPr>
        <w:t>Załącznik nr 1B - Opis Przedmiotu Zamówienia (OPZ) – część B</w:t>
      </w:r>
    </w:p>
    <w:p w14:paraId="76F862D2" w14:textId="77777777" w:rsidR="00261A95" w:rsidRDefault="00261A95" w:rsidP="00972069">
      <w:pPr>
        <w:numPr>
          <w:ilvl w:val="0"/>
          <w:numId w:val="17"/>
        </w:numPr>
        <w:rPr>
          <w:spacing w:val="-4"/>
          <w:shd w:val="clear" w:color="auto" w:fill="FFFFFF"/>
        </w:rPr>
      </w:pPr>
      <w:r>
        <w:rPr>
          <w:spacing w:val="-4"/>
          <w:shd w:val="clear" w:color="auto" w:fill="FFFFFF"/>
        </w:rPr>
        <w:t>Załącznik nr 1C - Opis Przedmiotu Zamówienia (OPZ) – część C</w:t>
      </w:r>
    </w:p>
    <w:p w14:paraId="31F40741" w14:textId="77777777" w:rsidR="00261A95" w:rsidRDefault="00261A95" w:rsidP="00972069">
      <w:pPr>
        <w:numPr>
          <w:ilvl w:val="0"/>
          <w:numId w:val="17"/>
        </w:numPr>
        <w:rPr>
          <w:spacing w:val="-4"/>
          <w:shd w:val="clear" w:color="auto" w:fill="FFFFFF"/>
        </w:rPr>
      </w:pPr>
      <w:r>
        <w:rPr>
          <w:spacing w:val="-4"/>
          <w:shd w:val="clear" w:color="auto" w:fill="FFFFFF"/>
        </w:rPr>
        <w:t>Załącznik nr 1D - Opis Przedmiotu Zamówienia (OPZ) – część D</w:t>
      </w:r>
    </w:p>
    <w:p w14:paraId="79C710EA" w14:textId="77777777" w:rsidR="00261A95" w:rsidRDefault="00261A95" w:rsidP="00972069">
      <w:pPr>
        <w:numPr>
          <w:ilvl w:val="0"/>
          <w:numId w:val="17"/>
        </w:numPr>
        <w:rPr>
          <w:spacing w:val="-4"/>
          <w:shd w:val="clear" w:color="auto" w:fill="FFFFFF"/>
        </w:rPr>
      </w:pPr>
      <w:r>
        <w:rPr>
          <w:spacing w:val="-4"/>
          <w:shd w:val="clear" w:color="auto" w:fill="FFFFFF"/>
        </w:rPr>
        <w:t>Załącznik nr 1E - Opis Przedmiotu Zamówienia (OPZ) – część E</w:t>
      </w:r>
    </w:p>
    <w:p w14:paraId="64E0EC13" w14:textId="77777777" w:rsidR="00261A95" w:rsidRDefault="00261A95" w:rsidP="00972069">
      <w:pPr>
        <w:numPr>
          <w:ilvl w:val="0"/>
          <w:numId w:val="17"/>
        </w:numPr>
        <w:rPr>
          <w:spacing w:val="-4"/>
          <w:shd w:val="clear" w:color="auto" w:fill="FFFFFF"/>
        </w:rPr>
      </w:pPr>
      <w:r>
        <w:rPr>
          <w:spacing w:val="-4"/>
          <w:shd w:val="clear" w:color="auto" w:fill="FFFFFF"/>
        </w:rPr>
        <w:t>Załącznik nr 1F - Opis Przedmiotu Zamówienia (OPZ) – część F</w:t>
      </w:r>
    </w:p>
    <w:p w14:paraId="23CD738A" w14:textId="77777777" w:rsidR="00261A95" w:rsidRDefault="00261A95" w:rsidP="00972069">
      <w:pPr>
        <w:numPr>
          <w:ilvl w:val="0"/>
          <w:numId w:val="17"/>
        </w:numPr>
        <w:rPr>
          <w:spacing w:val="-4"/>
          <w:shd w:val="clear" w:color="auto" w:fill="FFFFFF"/>
        </w:rPr>
      </w:pPr>
      <w:r>
        <w:rPr>
          <w:spacing w:val="-4"/>
          <w:shd w:val="clear" w:color="auto" w:fill="FFFFFF"/>
        </w:rPr>
        <w:t>Załącznik nr 2A - Formularz ofertowy – część A</w:t>
      </w:r>
    </w:p>
    <w:p w14:paraId="1BD6386C" w14:textId="77777777" w:rsidR="00261A95" w:rsidRDefault="00261A95" w:rsidP="00972069">
      <w:pPr>
        <w:numPr>
          <w:ilvl w:val="0"/>
          <w:numId w:val="17"/>
        </w:numPr>
        <w:rPr>
          <w:spacing w:val="-4"/>
          <w:shd w:val="clear" w:color="auto" w:fill="FFFFFF"/>
        </w:rPr>
      </w:pPr>
      <w:r>
        <w:rPr>
          <w:spacing w:val="-4"/>
          <w:shd w:val="clear" w:color="auto" w:fill="FFFFFF"/>
        </w:rPr>
        <w:t>Załącznik nr 2B - Formularz ofertowy – część B</w:t>
      </w:r>
    </w:p>
    <w:p w14:paraId="043F3F0F" w14:textId="77777777" w:rsidR="00261A95" w:rsidRDefault="00261A95" w:rsidP="00972069">
      <w:pPr>
        <w:numPr>
          <w:ilvl w:val="0"/>
          <w:numId w:val="17"/>
        </w:numPr>
        <w:rPr>
          <w:spacing w:val="-4"/>
          <w:shd w:val="clear" w:color="auto" w:fill="FFFFFF"/>
        </w:rPr>
      </w:pPr>
      <w:r>
        <w:rPr>
          <w:spacing w:val="-4"/>
          <w:shd w:val="clear" w:color="auto" w:fill="FFFFFF"/>
        </w:rPr>
        <w:t>Załącznik nr 2C - Formularz ofertowy – część C</w:t>
      </w:r>
    </w:p>
    <w:p w14:paraId="0962E24B" w14:textId="77777777" w:rsidR="00261A95" w:rsidRDefault="00261A95" w:rsidP="00972069">
      <w:pPr>
        <w:numPr>
          <w:ilvl w:val="0"/>
          <w:numId w:val="17"/>
        </w:numPr>
        <w:rPr>
          <w:spacing w:val="-4"/>
          <w:shd w:val="clear" w:color="auto" w:fill="FFFFFF"/>
        </w:rPr>
      </w:pPr>
      <w:r>
        <w:rPr>
          <w:spacing w:val="-4"/>
          <w:shd w:val="clear" w:color="auto" w:fill="FFFFFF"/>
        </w:rPr>
        <w:t>Załącznik nr 2D - Formularz ofertowy – część D</w:t>
      </w:r>
    </w:p>
    <w:p w14:paraId="3190016F" w14:textId="77777777" w:rsidR="00261A95" w:rsidRDefault="00261A95" w:rsidP="00972069">
      <w:pPr>
        <w:numPr>
          <w:ilvl w:val="0"/>
          <w:numId w:val="17"/>
        </w:numPr>
        <w:rPr>
          <w:spacing w:val="-4"/>
          <w:shd w:val="clear" w:color="auto" w:fill="FFFFFF"/>
        </w:rPr>
      </w:pPr>
      <w:r>
        <w:rPr>
          <w:spacing w:val="-4"/>
          <w:shd w:val="clear" w:color="auto" w:fill="FFFFFF"/>
        </w:rPr>
        <w:t>Załącznik nr 2E - Formularz ofertowy – część E</w:t>
      </w:r>
    </w:p>
    <w:p w14:paraId="7C93BCE9" w14:textId="77777777" w:rsidR="00261A95" w:rsidRDefault="00261A95" w:rsidP="00972069">
      <w:pPr>
        <w:numPr>
          <w:ilvl w:val="0"/>
          <w:numId w:val="17"/>
        </w:numPr>
        <w:rPr>
          <w:color w:val="000000"/>
        </w:rPr>
      </w:pPr>
      <w:r>
        <w:rPr>
          <w:spacing w:val="-4"/>
          <w:shd w:val="clear" w:color="auto" w:fill="FFFFFF"/>
        </w:rPr>
        <w:t>Załącznik nr 2F - Formularz ofertowy – część F</w:t>
      </w:r>
    </w:p>
    <w:p w14:paraId="4AC342AF" w14:textId="77777777" w:rsidR="00261A95" w:rsidRDefault="00261A95" w:rsidP="00972069">
      <w:pPr>
        <w:widowControl w:val="0"/>
        <w:numPr>
          <w:ilvl w:val="0"/>
          <w:numId w:val="17"/>
        </w:numPr>
        <w:shd w:val="clear" w:color="auto" w:fill="FFFFFF"/>
        <w:tabs>
          <w:tab w:val="left" w:pos="706"/>
        </w:tabs>
        <w:autoSpaceDE w:val="0"/>
        <w:jc w:val="both"/>
        <w:rPr>
          <w:color w:val="000000"/>
        </w:rPr>
      </w:pPr>
      <w:r>
        <w:rPr>
          <w:color w:val="000000"/>
        </w:rPr>
        <w:t>Załącznik nr 3 - Wzór umowy.</w:t>
      </w:r>
    </w:p>
    <w:p w14:paraId="3FE22025" w14:textId="77777777" w:rsidR="00261A95" w:rsidRDefault="00261A95" w:rsidP="00972069">
      <w:pPr>
        <w:widowControl w:val="0"/>
        <w:numPr>
          <w:ilvl w:val="0"/>
          <w:numId w:val="17"/>
        </w:numPr>
        <w:shd w:val="clear" w:color="auto" w:fill="FFFFFF"/>
        <w:tabs>
          <w:tab w:val="left" w:pos="706"/>
        </w:tabs>
        <w:autoSpaceDE w:val="0"/>
        <w:jc w:val="both"/>
        <w:rPr>
          <w:color w:val="000000"/>
        </w:rPr>
      </w:pPr>
      <w:r>
        <w:rPr>
          <w:color w:val="000000"/>
        </w:rPr>
        <w:t xml:space="preserve">Załącznik nr 4 - Oświadczenie </w:t>
      </w:r>
      <w:r>
        <w:t>Wykonawcy o braku powiązań z Zamawiającym               osobowo lub kapitałowo</w:t>
      </w:r>
      <w:r>
        <w:rPr>
          <w:color w:val="000000"/>
        </w:rPr>
        <w:t>.</w:t>
      </w:r>
    </w:p>
    <w:p w14:paraId="60F80CD9" w14:textId="77777777" w:rsidR="00261A95" w:rsidRDefault="00261A95" w:rsidP="00972069">
      <w:pPr>
        <w:widowControl w:val="0"/>
        <w:numPr>
          <w:ilvl w:val="0"/>
          <w:numId w:val="17"/>
        </w:numPr>
        <w:shd w:val="clear" w:color="auto" w:fill="FFFFFF"/>
        <w:tabs>
          <w:tab w:val="left" w:pos="706"/>
        </w:tabs>
        <w:autoSpaceDE w:val="0"/>
        <w:jc w:val="both"/>
        <w:rPr>
          <w:color w:val="000000"/>
        </w:rPr>
      </w:pPr>
      <w:r>
        <w:rPr>
          <w:color w:val="000000"/>
        </w:rPr>
        <w:t>Załącznik nr 5 - Oświadczenie Wykonawcy w zakresie wypełnienia obowiązków                 informacyjnych przewidzianych w art. 13 lub 14 RODO.</w:t>
      </w:r>
    </w:p>
    <w:p w14:paraId="2711BFC5" w14:textId="77777777" w:rsidR="00261A95" w:rsidRDefault="00261A95">
      <w:pPr>
        <w:widowControl w:val="0"/>
        <w:shd w:val="clear" w:color="auto" w:fill="FFFFFF"/>
        <w:tabs>
          <w:tab w:val="left" w:pos="706"/>
        </w:tabs>
        <w:autoSpaceDE w:val="0"/>
        <w:jc w:val="both"/>
        <w:rPr>
          <w:color w:val="000000"/>
        </w:rPr>
      </w:pPr>
    </w:p>
    <w:p w14:paraId="6EF6A15C" w14:textId="77777777" w:rsidR="00261A95" w:rsidRDefault="00261A95">
      <w:pPr>
        <w:shd w:val="clear" w:color="auto" w:fill="FFFFFF"/>
        <w:jc w:val="center"/>
        <w:rPr>
          <w:color w:val="000000"/>
        </w:rPr>
      </w:pPr>
      <w:r>
        <w:rPr>
          <w:color w:val="000000"/>
        </w:rPr>
        <w:tab/>
      </w:r>
      <w:r>
        <w:rPr>
          <w:color w:val="000000"/>
        </w:rPr>
        <w:tab/>
      </w:r>
      <w:r>
        <w:rPr>
          <w:color w:val="000000"/>
        </w:rPr>
        <w:tab/>
      </w:r>
    </w:p>
    <w:p w14:paraId="06993A7D" w14:textId="77777777" w:rsidR="00261A95" w:rsidRDefault="00261A95" w:rsidP="00972069">
      <w:pPr>
        <w:shd w:val="clear" w:color="auto" w:fill="FFFFFF"/>
        <w:ind w:left="709" w:firstLine="709"/>
        <w:jc w:val="center"/>
        <w:rPr>
          <w:color w:val="000000"/>
        </w:rPr>
      </w:pPr>
      <w:r>
        <w:rPr>
          <w:color w:val="000000"/>
        </w:rPr>
        <w:t xml:space="preserve">                                       Zatwierdził:</w:t>
      </w:r>
    </w:p>
    <w:p w14:paraId="048FB886" w14:textId="77777777" w:rsidR="00972069" w:rsidRDefault="00972069">
      <w:pPr>
        <w:shd w:val="clear" w:color="auto" w:fill="FFFFFF"/>
        <w:jc w:val="center"/>
        <w:rPr>
          <w:color w:val="000000"/>
        </w:rPr>
      </w:pPr>
    </w:p>
    <w:p w14:paraId="4A01FFB9" w14:textId="25E147B5" w:rsidR="00972069" w:rsidRDefault="00972069" w:rsidP="00972069">
      <w:pPr>
        <w:shd w:val="clear" w:color="auto" w:fill="FFFFFF"/>
        <w:tabs>
          <w:tab w:val="center" w:pos="6379"/>
        </w:tabs>
        <w:rPr>
          <w:color w:val="000000"/>
        </w:rPr>
      </w:pPr>
      <w:r>
        <w:rPr>
          <w:color w:val="000000"/>
        </w:rPr>
        <w:tab/>
        <w:t>/-/ Mariusz Roga</w:t>
      </w:r>
      <w:r>
        <w:rPr>
          <w:color w:val="000000"/>
        </w:rPr>
        <w:br/>
      </w:r>
      <w:r>
        <w:rPr>
          <w:color w:val="000000"/>
        </w:rPr>
        <w:tab/>
        <w:t>Dyrektor Zarządu Wykonawczego</w:t>
      </w:r>
      <w:r>
        <w:rPr>
          <w:color w:val="000000"/>
        </w:rPr>
        <w:br/>
      </w:r>
      <w:r>
        <w:rPr>
          <w:color w:val="000000"/>
        </w:rPr>
        <w:tab/>
        <w:t>Oddziału Wojewódzkiego</w:t>
      </w:r>
      <w:r>
        <w:rPr>
          <w:color w:val="000000"/>
        </w:rPr>
        <w:br/>
      </w:r>
      <w:r>
        <w:rPr>
          <w:color w:val="000000"/>
        </w:rPr>
        <w:tab/>
        <w:t>Związku Ochotniczych Straży Pożarnych RP</w:t>
      </w:r>
    </w:p>
    <w:p w14:paraId="6F04D73C" w14:textId="6C509BFC" w:rsidR="00972069" w:rsidRDefault="00972069" w:rsidP="00972069">
      <w:pPr>
        <w:shd w:val="clear" w:color="auto" w:fill="FFFFFF"/>
        <w:tabs>
          <w:tab w:val="center" w:pos="6379"/>
        </w:tabs>
      </w:pPr>
      <w:r>
        <w:rPr>
          <w:color w:val="000000"/>
        </w:rPr>
        <w:tab/>
        <w:t>woj. wielkopolskiego</w:t>
      </w:r>
      <w:r>
        <w:rPr>
          <w:color w:val="000000"/>
        </w:rPr>
        <w:br/>
      </w:r>
      <w:r>
        <w:rPr>
          <w:color w:val="000000"/>
        </w:rPr>
        <w:tab/>
        <w:t>im. gen. Stanisława Taczaka</w:t>
      </w:r>
    </w:p>
    <w:sectPr w:rsidR="00972069" w:rsidSect="00972069">
      <w:headerReference w:type="even" r:id="rId15"/>
      <w:headerReference w:type="default" r:id="rId16"/>
      <w:footerReference w:type="even" r:id="rId17"/>
      <w:footerReference w:type="default" r:id="rId18"/>
      <w:headerReference w:type="first" r:id="rId19"/>
      <w:footerReference w:type="first" r:id="rId20"/>
      <w:pgSz w:w="11906" w:h="16838"/>
      <w:pgMar w:top="1135" w:right="1417" w:bottom="1417" w:left="1417" w:header="708" w:footer="46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45FD" w14:textId="77777777" w:rsidR="009B68C2" w:rsidRDefault="009B68C2">
      <w:r>
        <w:separator/>
      </w:r>
    </w:p>
  </w:endnote>
  <w:endnote w:type="continuationSeparator" w:id="0">
    <w:p w14:paraId="67D44552" w14:textId="77777777" w:rsidR="009B68C2" w:rsidRDefault="009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Narrow">
    <w:altName w:val="Yu Gothic UI"/>
    <w:charset w:val="80"/>
    <w:family w:val="swiss"/>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229D" w14:textId="77777777" w:rsidR="00321625" w:rsidRDefault="003216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15D3" w14:textId="290F6F66" w:rsidR="00321625" w:rsidRPr="00972069" w:rsidRDefault="00972069">
    <w:pPr>
      <w:pStyle w:val="Stopka"/>
      <w:ind w:right="360"/>
      <w:rPr>
        <w:sz w:val="6"/>
        <w:szCs w:val="6"/>
      </w:rPr>
    </w:pPr>
    <w:r>
      <w:rPr>
        <w:sz w:val="6"/>
        <w:szCs w:val="6"/>
      </w:rPr>
      <w:br/>
    </w:r>
  </w:p>
  <w:tbl>
    <w:tblPr>
      <w:tblStyle w:val="Tabela-Siatk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60"/>
      <w:gridCol w:w="3212"/>
      <w:gridCol w:w="491"/>
    </w:tblGrid>
    <w:tr w:rsidR="00972069" w14:paraId="68AEC955" w14:textId="595FE666" w:rsidTr="00972069">
      <w:tc>
        <w:tcPr>
          <w:tcW w:w="2802" w:type="dxa"/>
        </w:tcPr>
        <w:p w14:paraId="04F91D24" w14:textId="438D2534" w:rsidR="00972069" w:rsidRDefault="00972069" w:rsidP="00321625">
          <w:pPr>
            <w:pStyle w:val="Stopka"/>
            <w:ind w:right="360"/>
            <w:jc w:val="center"/>
          </w:pPr>
          <w:r>
            <w:rPr>
              <w:noProof/>
            </w:rPr>
            <w:drawing>
              <wp:inline distT="0" distB="0" distL="0" distR="0" wp14:anchorId="6F2E6AE9" wp14:editId="7E169633">
                <wp:extent cx="619125" cy="733425"/>
                <wp:effectExtent l="0" t="0" r="0" b="0"/>
                <wp:docPr id="815" name="Obraz 2" descr="Urząd Marszałkowskiego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Urząd Marszałkowskiego Województwa Wielk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tc>
      <w:tc>
        <w:tcPr>
          <w:tcW w:w="3260" w:type="dxa"/>
        </w:tcPr>
        <w:p w14:paraId="63DFA034" w14:textId="29D2C961" w:rsidR="00972069" w:rsidRDefault="00972069" w:rsidP="00321625">
          <w:pPr>
            <w:pStyle w:val="Stopka"/>
            <w:ind w:right="-29"/>
            <w:jc w:val="center"/>
          </w:pPr>
          <w:r>
            <w:rPr>
              <w:noProof/>
            </w:rPr>
            <w:drawing>
              <wp:inline distT="0" distB="0" distL="0" distR="0" wp14:anchorId="21F62502" wp14:editId="0374905C">
                <wp:extent cx="752475" cy="752475"/>
                <wp:effectExtent l="0" t="0" r="0" b="0"/>
                <wp:docPr id="814" name="Obraz 1" descr="Symbole Związku OSP RP – ZOSP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Symbole Związku OSP RP – ZOSP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3212" w:type="dxa"/>
        </w:tcPr>
        <w:p w14:paraId="1511D897" w14:textId="18309E0B" w:rsidR="00972069" w:rsidRDefault="00972069" w:rsidP="00321625">
          <w:pPr>
            <w:pStyle w:val="Stopka"/>
            <w:ind w:right="360"/>
            <w:jc w:val="center"/>
          </w:pPr>
          <w:r w:rsidRPr="00CF18B5">
            <w:rPr>
              <w:noProof/>
            </w:rPr>
            <w:drawing>
              <wp:inline distT="0" distB="0" distL="0" distR="0" wp14:anchorId="3B9475DB" wp14:editId="2CCB8EC3">
                <wp:extent cx="904875" cy="800100"/>
                <wp:effectExtent l="0" t="0" r="0" b="0"/>
                <wp:docPr id="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p>
      </w:tc>
      <w:tc>
        <w:tcPr>
          <w:tcW w:w="491" w:type="dxa"/>
          <w:vAlign w:val="bottom"/>
        </w:tcPr>
        <w:p w14:paraId="4F16CF8A" w14:textId="47B8CD71" w:rsidR="00972069" w:rsidRPr="00CF18B5" w:rsidRDefault="00972069" w:rsidP="00972069">
          <w:pPr>
            <w:pStyle w:val="Stopka"/>
            <w:jc w:val="center"/>
            <w:rPr>
              <w:noProof/>
            </w:rPr>
          </w:pPr>
          <w:r>
            <w:rPr>
              <w:noProof/>
            </w:rPr>
            <w:fldChar w:fldCharType="begin"/>
          </w:r>
          <w:r>
            <w:rPr>
              <w:noProof/>
            </w:rPr>
            <w:instrText>PAGE   \* MERGEFORMAT</w:instrText>
          </w:r>
          <w:r>
            <w:rPr>
              <w:noProof/>
            </w:rPr>
            <w:fldChar w:fldCharType="separate"/>
          </w:r>
          <w:r>
            <w:rPr>
              <w:noProof/>
            </w:rPr>
            <w:t>1</w:t>
          </w:r>
          <w:r>
            <w:rPr>
              <w:noProof/>
            </w:rPr>
            <w:fldChar w:fldCharType="end"/>
          </w:r>
        </w:p>
      </w:tc>
    </w:tr>
  </w:tbl>
  <w:p w14:paraId="691E6969" w14:textId="7E475924" w:rsidR="00261A95" w:rsidRDefault="00261A9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E9FA" w14:textId="77777777" w:rsidR="00321625" w:rsidRDefault="003216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58A0" w14:textId="77777777" w:rsidR="009B68C2" w:rsidRDefault="009B68C2">
      <w:r>
        <w:separator/>
      </w:r>
    </w:p>
  </w:footnote>
  <w:footnote w:type="continuationSeparator" w:id="0">
    <w:p w14:paraId="2C0ED7A7" w14:textId="77777777" w:rsidR="009B68C2" w:rsidRDefault="009B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61E1" w14:textId="77777777" w:rsidR="00321625" w:rsidRDefault="003216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D679" w14:textId="77777777" w:rsidR="00321625" w:rsidRDefault="003216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6D2D" w14:textId="77777777" w:rsidR="00321625" w:rsidRDefault="003216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63C4466"/>
    <w:name w:val="WW8Num1"/>
    <w:lvl w:ilvl="0">
      <w:start w:val="1"/>
      <w:numFmt w:val="decimal"/>
      <w:lvlText w:val="%1)"/>
      <w:lvlJc w:val="left"/>
      <w:pPr>
        <w:tabs>
          <w:tab w:val="num" w:pos="0"/>
        </w:tabs>
        <w:ind w:left="786" w:hanging="360"/>
      </w:pPr>
      <w:rPr>
        <w:rFonts w:ascii="Times New Roman" w:hAnsi="Times New Roman" w:cs="Times New Roman" w:hint="default"/>
        <w:b w:val="0"/>
        <w:bCs/>
        <w:sz w:val="24"/>
        <w:szCs w:val="24"/>
      </w:rPr>
    </w:lvl>
  </w:abstractNum>
  <w:abstractNum w:abstractNumId="1" w15:restartNumberingAfterBreak="0">
    <w:nsid w:val="00000002"/>
    <w:multiLevelType w:val="multilevel"/>
    <w:tmpl w:val="752C75CE"/>
    <w:name w:val="WW8Num2"/>
    <w:lvl w:ilvl="0">
      <w:start w:val="1"/>
      <w:numFmt w:val="decimal"/>
      <w:lvlText w:val="%1."/>
      <w:lvlJc w:val="left"/>
      <w:pPr>
        <w:tabs>
          <w:tab w:val="num" w:pos="785"/>
        </w:tabs>
        <w:ind w:left="785" w:hanging="360"/>
      </w:pPr>
      <w:rPr>
        <w:rFonts w:ascii="Arial" w:hAnsi="Arial" w:cs="Arial" w:hint="default"/>
      </w:rPr>
    </w:lvl>
    <w:lvl w:ilvl="1">
      <w:start w:val="1"/>
      <w:numFmt w:val="lowerLetter"/>
      <w:lvlText w:val="%2)"/>
      <w:lvlJc w:val="left"/>
      <w:pPr>
        <w:tabs>
          <w:tab w:val="num" w:pos="0"/>
        </w:tabs>
        <w:ind w:left="1080" w:hanging="360"/>
      </w:pPr>
      <w:rPr>
        <w:rFonts w:ascii="Times New Roman" w:hAnsi="Times New Roman" w:cs="Times New Roman" w:hint="default"/>
        <w:color w:val="000000"/>
        <w:sz w:val="24"/>
      </w:rPr>
    </w:lvl>
    <w:lvl w:ilvl="2">
      <w:start w:val="1"/>
      <w:numFmt w:val="lowerLetter"/>
      <w:lvlText w:val="%3)"/>
      <w:lvlJc w:val="left"/>
      <w:pPr>
        <w:tabs>
          <w:tab w:val="num" w:pos="1980"/>
        </w:tabs>
        <w:ind w:left="1980" w:hanging="360"/>
      </w:pPr>
      <w:rPr>
        <w:rFonts w:ascii="Times New Roman" w:eastAsia="Times New Roman" w:hAnsi="Times New Roman" w:cs="Times New Roman" w:hint="default"/>
        <w:b w:val="0"/>
        <w:bCs/>
      </w:rPr>
    </w:lvl>
    <w:lvl w:ilvl="3">
      <w:start w:val="3"/>
      <w:numFmt w:val="decimal"/>
      <w:lvlText w:val="%4"/>
      <w:lvlJc w:val="left"/>
      <w:pPr>
        <w:tabs>
          <w:tab w:val="num" w:pos="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hint="default"/>
        <w:color w:val="000000"/>
      </w:rPr>
    </w:lvl>
  </w:abstractNum>
  <w:abstractNum w:abstractNumId="3" w15:restartNumberingAfterBreak="0">
    <w:nsid w:val="00000004"/>
    <w:multiLevelType w:val="multilevel"/>
    <w:tmpl w:val="4FACC95A"/>
    <w:name w:val="WW8Num4"/>
    <w:lvl w:ilvl="0">
      <w:start w:val="1"/>
      <w:numFmt w:val="decimal"/>
      <w:lvlText w:val="%1."/>
      <w:lvlJc w:val="left"/>
      <w:pPr>
        <w:tabs>
          <w:tab w:val="num" w:pos="0"/>
        </w:tabs>
        <w:ind w:left="0" w:firstLine="0"/>
      </w:pPr>
      <w:rPr>
        <w:rFonts w:ascii="Times New Roman" w:eastAsia="Times New Roman" w:hAnsi="Times New Roman" w:cs="Times New Roman" w:hint="default"/>
        <w:spacing w:val="-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A268FAF4"/>
    <w:name w:val="WW8Num5"/>
    <w:lvl w:ilvl="0">
      <w:start w:val="1"/>
      <w:numFmt w:val="lowerLetter"/>
      <w:lvlText w:val="%1)"/>
      <w:lvlJc w:val="left"/>
      <w:pPr>
        <w:tabs>
          <w:tab w:val="num" w:pos="0"/>
        </w:tabs>
        <w:ind w:left="720" w:hanging="360"/>
      </w:pPr>
      <w:rPr>
        <w:rFonts w:hint="default"/>
        <w:b w:val="0"/>
        <w:bCs w:val="0"/>
        <w:color w:val="000000"/>
      </w:rPr>
    </w:lvl>
  </w:abstractNum>
  <w:abstractNum w:abstractNumId="5" w15:restartNumberingAfterBreak="0">
    <w:nsid w:val="00000006"/>
    <w:multiLevelType w:val="singleLevel"/>
    <w:tmpl w:val="1F80E0A6"/>
    <w:name w:val="WW8Num6"/>
    <w:lvl w:ilvl="0">
      <w:start w:val="4"/>
      <w:numFmt w:val="decimal"/>
      <w:lvlText w:val="%1."/>
      <w:lvlJc w:val="left"/>
      <w:pPr>
        <w:tabs>
          <w:tab w:val="num" w:pos="0"/>
        </w:tabs>
        <w:ind w:left="0" w:firstLine="0"/>
      </w:pPr>
      <w:rPr>
        <w:b w:val="0"/>
        <w:bCs w:val="0"/>
        <w:iCs/>
        <w:color w:val="000000" w:themeColor="text1"/>
        <w:spacing w:val="-1"/>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003" w:hanging="360"/>
      </w:pPr>
      <w:rPr>
        <w:rFonts w:hint="default"/>
        <w:bCs/>
        <w:iCs/>
        <w:color w:val="000000"/>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singleLevel"/>
    <w:tmpl w:val="F000F7B8"/>
    <w:name w:val="WW8Num8"/>
    <w:lvl w:ilvl="0">
      <w:start w:val="1"/>
      <w:numFmt w:val="decimal"/>
      <w:lvlText w:val="%1."/>
      <w:lvlJc w:val="left"/>
      <w:pPr>
        <w:tabs>
          <w:tab w:val="num" w:pos="360"/>
        </w:tabs>
        <w:ind w:left="360" w:hanging="360"/>
      </w:pPr>
      <w:rPr>
        <w:rFonts w:ascii="Times New Roman" w:eastAsia="Times New Roman" w:hAnsi="Times New Roman" w:cs="Times New Roman" w:hint="default"/>
        <w:b w:val="0"/>
        <w:bCs/>
        <w:color w:val="000000"/>
        <w:spacing w:val="-3"/>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b/>
        <w:bCs/>
        <w:color w:val="000000"/>
        <w:sz w:val="24"/>
      </w:rPr>
    </w:lvl>
  </w:abstractNum>
  <w:abstractNum w:abstractNumId="9" w15:restartNumberingAfterBreak="0">
    <w:nsid w:val="0000000A"/>
    <w:multiLevelType w:val="multilevel"/>
    <w:tmpl w:val="28ACAC3E"/>
    <w:name w:val="WW8Num10"/>
    <w:lvl w:ilvl="0">
      <w:start w:val="1"/>
      <w:numFmt w:val="decimal"/>
      <w:lvlText w:val="%1."/>
      <w:lvlJc w:val="left"/>
      <w:pPr>
        <w:tabs>
          <w:tab w:val="num" w:pos="0"/>
        </w:tabs>
        <w:ind w:left="0" w:firstLine="0"/>
      </w:pPr>
      <w:rPr>
        <w:rFonts w:ascii="Times New Roman" w:hAnsi="Times New Roman" w:cs="Times New Roman" w:hint="default"/>
        <w:b w:val="0"/>
        <w:bCs w:val="0"/>
        <w:i w:val="0"/>
        <w:iCs w:val="0"/>
        <w:color w:val="000000"/>
      </w:rPr>
    </w:lvl>
    <w:lvl w:ilvl="1">
      <w:start w:val="1"/>
      <w:numFmt w:val="lowerLetter"/>
      <w:lvlText w:val="%2)"/>
      <w:lvlJc w:val="left"/>
      <w:pPr>
        <w:tabs>
          <w:tab w:val="num" w:pos="0"/>
        </w:tabs>
        <w:ind w:left="1080" w:hanging="360"/>
      </w:pPr>
      <w:rPr>
        <w:rFonts w:ascii="Times New Roman" w:hAnsi="Times New Roman" w:cs="Times New Roman" w:hint="default"/>
        <w:color w:val="000000"/>
        <w:sz w:val="24"/>
      </w:rPr>
    </w:lvl>
    <w:lvl w:ilvl="2">
      <w:start w:val="1"/>
      <w:numFmt w:val="lowerLetter"/>
      <w:lvlText w:val="%3)"/>
      <w:lvlJc w:val="left"/>
      <w:pPr>
        <w:tabs>
          <w:tab w:val="num" w:pos="1980"/>
        </w:tabs>
        <w:ind w:left="1980" w:hanging="360"/>
      </w:pPr>
      <w:rPr>
        <w:rFonts w:ascii="Arial" w:eastAsia="Times New Roman" w:hAnsi="Arial" w:cs="Aria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bCs/>
        <w:color w:val="000000"/>
        <w:sz w:val="24"/>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bCs/>
        <w:iCs/>
        <w:color w:val="000000"/>
      </w:rPr>
    </w:lvl>
  </w:abstractNum>
  <w:abstractNum w:abstractNumId="12" w15:restartNumberingAfterBreak="0">
    <w:nsid w:val="0000000D"/>
    <w:multiLevelType w:val="multilevel"/>
    <w:tmpl w:val="2CA4D6D4"/>
    <w:name w:val="WW8Num13"/>
    <w:lvl w:ilvl="0">
      <w:start w:val="1"/>
      <w:numFmt w:val="decimal"/>
      <w:lvlText w:val="%1."/>
      <w:lvlJc w:val="left"/>
      <w:pPr>
        <w:tabs>
          <w:tab w:val="num" w:pos="1440"/>
        </w:tabs>
        <w:ind w:left="1440" w:hanging="360"/>
      </w:pPr>
      <w:rPr>
        <w:rFonts w:ascii="Times New Roman" w:hAnsi="Times New Roman" w:cs="Times New Roman" w:hint="default"/>
        <w:color w:val="000000"/>
        <w:spacing w:val="-2"/>
      </w:rPr>
    </w:lvl>
    <w:lvl w:ilvl="1">
      <w:start w:val="1"/>
      <w:numFmt w:val="lowerLetter"/>
      <w:lvlText w:val="%2)"/>
      <w:lvlJc w:val="left"/>
      <w:pPr>
        <w:tabs>
          <w:tab w:val="num" w:pos="0"/>
        </w:tabs>
        <w:ind w:left="928" w:hanging="360"/>
      </w:pPr>
      <w:rPr>
        <w:rFonts w:ascii="Times New Roman" w:hAnsi="Times New Roman" w:cs="Times New Roman" w:hint="default"/>
        <w:i w:val="0"/>
        <w:iCs w:val="0"/>
        <w:color w:val="000000"/>
        <w:sz w:val="24"/>
      </w:rPr>
    </w:lvl>
    <w:lvl w:ilvl="2">
      <w:start w:val="1"/>
      <w:numFmt w:val="decimal"/>
      <w:lvlText w:val="%3."/>
      <w:lvlJc w:val="left"/>
      <w:pPr>
        <w:tabs>
          <w:tab w:val="num" w:pos="2340"/>
        </w:tabs>
        <w:ind w:left="2340" w:hanging="360"/>
      </w:pPr>
      <w:rPr>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15"/>
    <w:lvl w:ilvl="0">
      <w:start w:val="1"/>
      <w:numFmt w:val="lowerLetter"/>
      <w:lvlText w:val="%1)"/>
      <w:lvlJc w:val="left"/>
      <w:pPr>
        <w:tabs>
          <w:tab w:val="num" w:pos="0"/>
        </w:tabs>
        <w:ind w:left="0" w:firstLine="0"/>
      </w:pPr>
      <w:rPr>
        <w:bCs/>
        <w:color w:val="000000"/>
      </w:rPr>
    </w:lvl>
  </w:abstractNum>
  <w:abstractNum w:abstractNumId="14" w15:restartNumberingAfterBreak="0">
    <w:nsid w:val="0000000F"/>
    <w:multiLevelType w:val="singleLevel"/>
    <w:tmpl w:val="A5506226"/>
    <w:name w:val="WW8Num16"/>
    <w:lvl w:ilvl="0">
      <w:start w:val="1"/>
      <w:numFmt w:val="decimal"/>
      <w:lvlText w:val="%1."/>
      <w:lvlJc w:val="left"/>
      <w:pPr>
        <w:tabs>
          <w:tab w:val="num" w:pos="0"/>
        </w:tabs>
        <w:ind w:left="0" w:firstLine="0"/>
      </w:pPr>
      <w:rPr>
        <w:rFonts w:ascii="Times New Roman" w:hAnsi="Times New Roman" w:cs="Times New Roman" w:hint="default"/>
        <w:b w:val="0"/>
        <w:bCs w:val="0"/>
        <w:color w:val="000000"/>
      </w:rPr>
    </w:lvl>
  </w:abstractNum>
  <w:abstractNum w:abstractNumId="15" w15:restartNumberingAfterBreak="0">
    <w:nsid w:val="00000010"/>
    <w:multiLevelType w:val="singleLevel"/>
    <w:tmpl w:val="00000010"/>
    <w:name w:val="WW8Num17"/>
    <w:lvl w:ilvl="0">
      <w:start w:val="3"/>
      <w:numFmt w:val="decimal"/>
      <w:lvlText w:val="%1."/>
      <w:lvlJc w:val="left"/>
      <w:pPr>
        <w:tabs>
          <w:tab w:val="num" w:pos="0"/>
        </w:tabs>
        <w:ind w:left="360" w:hanging="360"/>
      </w:p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b w:val="0"/>
        <w:bCs/>
        <w:color w:val="000000"/>
        <w:spacing w:val="-4"/>
        <w:shd w:val="clear" w:color="auto" w:fill="FFFFFF"/>
      </w:rPr>
    </w:lvl>
  </w:abstractNum>
  <w:abstractNum w:abstractNumId="17" w15:restartNumberingAfterBreak="0">
    <w:nsid w:val="00000012"/>
    <w:multiLevelType w:val="singleLevel"/>
    <w:tmpl w:val="00000012"/>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0" w:firstLine="0"/>
      </w:pPr>
      <w:rPr>
        <w:rFonts w:hint="default"/>
        <w:bCs/>
        <w:color w:val="000000"/>
      </w:rPr>
    </w:lvl>
  </w:abstractNum>
  <w:abstractNum w:abstractNumId="19" w15:restartNumberingAfterBreak="0">
    <w:nsid w:val="00000014"/>
    <w:multiLevelType w:val="singleLevel"/>
    <w:tmpl w:val="5DC6119E"/>
    <w:name w:val="WW8Num21"/>
    <w:lvl w:ilvl="0">
      <w:start w:val="1"/>
      <w:numFmt w:val="lowerLetter"/>
      <w:lvlText w:val="%1)"/>
      <w:lvlJc w:val="left"/>
      <w:pPr>
        <w:tabs>
          <w:tab w:val="num" w:pos="709"/>
        </w:tabs>
        <w:ind w:left="360" w:hanging="360"/>
      </w:pPr>
      <w:rPr>
        <w:rFonts w:ascii="Times New Roman" w:hAnsi="Times New Roman" w:cs="Times New Roman" w:hint="default"/>
        <w:b w:val="0"/>
        <w:bCs/>
        <w:color w:val="000000"/>
        <w:spacing w:val="-2"/>
      </w:rPr>
    </w:lvl>
  </w:abstractNum>
  <w:abstractNum w:abstractNumId="20"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Times New Roman"/>
        <w:color w:val="auto"/>
        <w:sz w:val="24"/>
        <w:szCs w:val="24"/>
        <w:shd w:val="clear" w:color="auto" w:fill="FFFFFF"/>
      </w:rPr>
    </w:lvl>
  </w:abstractNum>
  <w:abstractNum w:abstractNumId="21" w15:restartNumberingAfterBreak="0">
    <w:nsid w:val="00000016"/>
    <w:multiLevelType w:val="singleLevel"/>
    <w:tmpl w:val="8DE06A96"/>
    <w:name w:val="WW8Num23"/>
    <w:lvl w:ilvl="0">
      <w:start w:val="1"/>
      <w:numFmt w:val="decimal"/>
      <w:lvlText w:val="%1."/>
      <w:lvlJc w:val="left"/>
      <w:pPr>
        <w:tabs>
          <w:tab w:val="num" w:pos="0"/>
        </w:tabs>
        <w:ind w:left="0" w:firstLine="0"/>
      </w:pPr>
      <w:rPr>
        <w:rFonts w:ascii="Times New Roman" w:hAnsi="Times New Roman" w:cs="Times New Roman" w:hint="default"/>
        <w:b w:val="0"/>
        <w:bCs w:val="0"/>
        <w:i w:val="0"/>
        <w:iCs w:val="0"/>
        <w:color w:val="000000"/>
        <w:spacing w:val="-1"/>
      </w:rPr>
    </w:lvl>
  </w:abstractNum>
  <w:abstractNum w:abstractNumId="22" w15:restartNumberingAfterBreak="0">
    <w:nsid w:val="00000017"/>
    <w:multiLevelType w:val="multilevel"/>
    <w:tmpl w:val="16F2A308"/>
    <w:name w:val="WW8Num24"/>
    <w:lvl w:ilvl="0">
      <w:start w:val="1"/>
      <w:numFmt w:val="lowerLetter"/>
      <w:lvlText w:val="%1)"/>
      <w:lvlJc w:val="left"/>
      <w:pPr>
        <w:tabs>
          <w:tab w:val="num" w:pos="709"/>
        </w:tabs>
        <w:ind w:left="360" w:hanging="360"/>
      </w:pPr>
      <w:rPr>
        <w:rFonts w:ascii="Arial" w:eastAsia="Times New Roman" w:hAnsi="Arial" w:cs="Arial" w:hint="default"/>
        <w:spacing w:val="-2"/>
      </w:rPr>
    </w:lvl>
    <w:lvl w:ilvl="1">
      <w:start w:val="1"/>
      <w:numFmt w:val="decimal"/>
      <w:lvlText w:val="%2."/>
      <w:lvlJc w:val="left"/>
      <w:pPr>
        <w:tabs>
          <w:tab w:val="num" w:pos="1440"/>
        </w:tabs>
        <w:ind w:left="1440" w:hanging="360"/>
      </w:pPr>
      <w:rPr>
        <w:rFonts w:ascii="Times New Roman" w:hAnsi="Times New Roman" w:cs="Times New Roman" w:hint="default"/>
        <w:b w:val="0"/>
        <w:bCs w:val="0"/>
        <w:color w:val="00000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singleLevel"/>
    <w:tmpl w:val="00000018"/>
    <w:name w:val="WW8Num25"/>
    <w:lvl w:ilvl="0">
      <w:start w:val="1"/>
      <w:numFmt w:val="decimal"/>
      <w:lvlText w:val="%1."/>
      <w:lvlJc w:val="left"/>
      <w:pPr>
        <w:tabs>
          <w:tab w:val="num" w:pos="709"/>
        </w:tabs>
        <w:ind w:left="2340" w:hanging="360"/>
      </w:pPr>
      <w:rPr>
        <w:rFonts w:ascii="Arial" w:eastAsia="ArialNarrow" w:hAnsi="Arial" w:cs="Arial" w:hint="default"/>
        <w:b w:val="0"/>
        <w:bCs/>
        <w:color w:val="000000"/>
      </w:rPr>
    </w:lvl>
  </w:abstractNum>
  <w:abstractNum w:abstractNumId="24" w15:restartNumberingAfterBreak="0">
    <w:nsid w:val="00000019"/>
    <w:multiLevelType w:val="singleLevel"/>
    <w:tmpl w:val="00000019"/>
    <w:name w:val="WW8Num26"/>
    <w:lvl w:ilvl="0">
      <w:start w:val="1"/>
      <w:numFmt w:val="bullet"/>
      <w:lvlText w:val=""/>
      <w:lvlJc w:val="left"/>
      <w:pPr>
        <w:tabs>
          <w:tab w:val="num" w:pos="0"/>
        </w:tabs>
        <w:ind w:left="720" w:hanging="360"/>
      </w:pPr>
      <w:rPr>
        <w:rFonts w:ascii="Wingdings" w:hAnsi="Wingdings" w:hint="default"/>
        <w:b/>
      </w:rPr>
    </w:lvl>
  </w:abstractNum>
  <w:abstractNum w:abstractNumId="25" w15:restartNumberingAfterBreak="0">
    <w:nsid w:val="0000001A"/>
    <w:multiLevelType w:val="singleLevel"/>
    <w:tmpl w:val="0000001A"/>
    <w:name w:val="WW8Num27"/>
    <w:lvl w:ilvl="0">
      <w:start w:val="1"/>
      <w:numFmt w:val="decimal"/>
      <w:lvlText w:val="%1."/>
      <w:lvlJc w:val="left"/>
      <w:pPr>
        <w:tabs>
          <w:tab w:val="num" w:pos="360"/>
        </w:tabs>
        <w:ind w:left="360" w:hanging="360"/>
      </w:pPr>
      <w:rPr>
        <w:rFonts w:ascii="Symbol" w:hAnsi="Symbol" w:cs="Symbol" w:hint="default"/>
        <w:bCs/>
        <w:color w:val="000000"/>
        <w:w w:val="91"/>
      </w:rPr>
    </w:lvl>
  </w:abstractNum>
  <w:abstractNum w:abstractNumId="26" w15:restartNumberingAfterBreak="0">
    <w:nsid w:val="0000001B"/>
    <w:multiLevelType w:val="singleLevel"/>
    <w:tmpl w:val="0000001B"/>
    <w:name w:val="WW8Num28"/>
    <w:lvl w:ilvl="0">
      <w:start w:val="1"/>
      <w:numFmt w:val="bullet"/>
      <w:lvlText w:val=""/>
      <w:lvlJc w:val="left"/>
      <w:pPr>
        <w:tabs>
          <w:tab w:val="num" w:pos="0"/>
        </w:tabs>
        <w:ind w:left="720" w:hanging="360"/>
      </w:pPr>
      <w:rPr>
        <w:rFonts w:ascii="Wingdings" w:hAnsi="Wingdings" w:cs="Symbol" w:hint="default"/>
        <w:sz w:val="24"/>
        <w:szCs w:val="24"/>
      </w:rPr>
    </w:lvl>
  </w:abstractNum>
  <w:abstractNum w:abstractNumId="27" w15:restartNumberingAfterBreak="0">
    <w:nsid w:val="0000001C"/>
    <w:multiLevelType w:val="singleLevel"/>
    <w:tmpl w:val="0000001C"/>
    <w:name w:val="WW8Num29"/>
    <w:lvl w:ilvl="0">
      <w:start w:val="1"/>
      <w:numFmt w:val="bullet"/>
      <w:lvlText w:val=""/>
      <w:lvlJc w:val="left"/>
      <w:pPr>
        <w:tabs>
          <w:tab w:val="num" w:pos="0"/>
        </w:tabs>
        <w:ind w:left="720" w:hanging="360"/>
      </w:pPr>
      <w:rPr>
        <w:rFonts w:ascii="Symbol" w:hAnsi="Symbol" w:cs="Arial" w:hint="default"/>
        <w:color w:val="000000"/>
      </w:rPr>
    </w:lvl>
  </w:abstractNum>
  <w:abstractNum w:abstractNumId="28" w15:restartNumberingAfterBreak="0">
    <w:nsid w:val="0000001D"/>
    <w:multiLevelType w:val="singleLevel"/>
    <w:tmpl w:val="24BA4004"/>
    <w:name w:val="WW8Num30"/>
    <w:lvl w:ilvl="0">
      <w:start w:val="1"/>
      <w:numFmt w:val="decimal"/>
      <w:lvlText w:val="%1."/>
      <w:lvlJc w:val="left"/>
      <w:pPr>
        <w:tabs>
          <w:tab w:val="num" w:pos="0"/>
        </w:tabs>
        <w:ind w:left="0" w:firstLine="0"/>
      </w:pPr>
      <w:rPr>
        <w:rFonts w:ascii="Times New Roman" w:eastAsia="Times New Roman" w:hAnsi="Times New Roman" w:cs="Times New Roman" w:hint="default"/>
        <w:b w:val="0"/>
        <w:bCs w:val="0"/>
        <w:color w:val="000000"/>
        <w:sz w:val="24"/>
      </w:rPr>
    </w:lvl>
  </w:abstractNum>
  <w:abstractNum w:abstractNumId="29" w15:restartNumberingAfterBreak="0">
    <w:nsid w:val="0000001E"/>
    <w:multiLevelType w:val="multilevel"/>
    <w:tmpl w:val="B3125244"/>
    <w:name w:val="WW8Num33"/>
    <w:lvl w:ilvl="0">
      <w:start w:val="1"/>
      <w:numFmt w:val="decimal"/>
      <w:lvlText w:val="%1)"/>
      <w:lvlJc w:val="left"/>
      <w:pPr>
        <w:tabs>
          <w:tab w:val="num" w:pos="0"/>
        </w:tabs>
        <w:ind w:left="720" w:hanging="360"/>
      </w:pPr>
      <w:rPr>
        <w:rFonts w:ascii="Times New Roman" w:hAnsi="Times New Roman" w:cs="Times New Roman" w:hint="default"/>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3492069E"/>
    <w:multiLevelType w:val="hybridMultilevel"/>
    <w:tmpl w:val="868C15A4"/>
    <w:lvl w:ilvl="0" w:tplc="564E5E2E">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20B4657"/>
    <w:multiLevelType w:val="hybridMultilevel"/>
    <w:tmpl w:val="B582BFC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118271">
    <w:abstractNumId w:val="0"/>
  </w:num>
  <w:num w:numId="2" w16cid:durableId="754472574">
    <w:abstractNumId w:val="1"/>
  </w:num>
  <w:num w:numId="3" w16cid:durableId="1907957198">
    <w:abstractNumId w:val="2"/>
  </w:num>
  <w:num w:numId="4" w16cid:durableId="290136961">
    <w:abstractNumId w:val="3"/>
  </w:num>
  <w:num w:numId="5" w16cid:durableId="1317614990">
    <w:abstractNumId w:val="4"/>
  </w:num>
  <w:num w:numId="6" w16cid:durableId="1312061260">
    <w:abstractNumId w:val="5"/>
  </w:num>
  <w:num w:numId="7" w16cid:durableId="1946384800">
    <w:abstractNumId w:val="6"/>
  </w:num>
  <w:num w:numId="8" w16cid:durableId="800658855">
    <w:abstractNumId w:val="7"/>
  </w:num>
  <w:num w:numId="9" w16cid:durableId="1607620071">
    <w:abstractNumId w:val="8"/>
  </w:num>
  <w:num w:numId="10" w16cid:durableId="894507963">
    <w:abstractNumId w:val="9"/>
  </w:num>
  <w:num w:numId="11" w16cid:durableId="389957915">
    <w:abstractNumId w:val="10"/>
  </w:num>
  <w:num w:numId="12" w16cid:durableId="1444348080">
    <w:abstractNumId w:val="11"/>
  </w:num>
  <w:num w:numId="13" w16cid:durableId="144588978">
    <w:abstractNumId w:val="12"/>
  </w:num>
  <w:num w:numId="14" w16cid:durableId="457115056">
    <w:abstractNumId w:val="13"/>
  </w:num>
  <w:num w:numId="15" w16cid:durableId="1532448919">
    <w:abstractNumId w:val="14"/>
  </w:num>
  <w:num w:numId="16" w16cid:durableId="26610312">
    <w:abstractNumId w:val="15"/>
  </w:num>
  <w:num w:numId="17" w16cid:durableId="1093940796">
    <w:abstractNumId w:val="16"/>
  </w:num>
  <w:num w:numId="18" w16cid:durableId="1802914560">
    <w:abstractNumId w:val="17"/>
  </w:num>
  <w:num w:numId="19" w16cid:durableId="2008553385">
    <w:abstractNumId w:val="18"/>
  </w:num>
  <w:num w:numId="20" w16cid:durableId="1440948139">
    <w:abstractNumId w:val="19"/>
  </w:num>
  <w:num w:numId="21" w16cid:durableId="237205427">
    <w:abstractNumId w:val="20"/>
  </w:num>
  <w:num w:numId="22" w16cid:durableId="1566262781">
    <w:abstractNumId w:val="21"/>
  </w:num>
  <w:num w:numId="23" w16cid:durableId="876049132">
    <w:abstractNumId w:val="22"/>
  </w:num>
  <w:num w:numId="24" w16cid:durableId="461964330">
    <w:abstractNumId w:val="23"/>
  </w:num>
  <w:num w:numId="25" w16cid:durableId="1774132866">
    <w:abstractNumId w:val="24"/>
  </w:num>
  <w:num w:numId="26" w16cid:durableId="109210099">
    <w:abstractNumId w:val="25"/>
  </w:num>
  <w:num w:numId="27" w16cid:durableId="1296523211">
    <w:abstractNumId w:val="26"/>
  </w:num>
  <w:num w:numId="28" w16cid:durableId="1104181807">
    <w:abstractNumId w:val="27"/>
  </w:num>
  <w:num w:numId="29" w16cid:durableId="961572564">
    <w:abstractNumId w:val="28"/>
  </w:num>
  <w:num w:numId="30" w16cid:durableId="140585561">
    <w:abstractNumId w:val="29"/>
  </w:num>
  <w:num w:numId="31" w16cid:durableId="1226528284">
    <w:abstractNumId w:val="30"/>
  </w:num>
  <w:num w:numId="32" w16cid:durableId="881331237">
    <w:abstractNumId w:val="32"/>
  </w:num>
  <w:num w:numId="33" w16cid:durableId="4419953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0C"/>
    <w:rsid w:val="0003667C"/>
    <w:rsid w:val="00150DF5"/>
    <w:rsid w:val="0016796A"/>
    <w:rsid w:val="00261A95"/>
    <w:rsid w:val="002A2320"/>
    <w:rsid w:val="00321625"/>
    <w:rsid w:val="003F688E"/>
    <w:rsid w:val="0049370C"/>
    <w:rsid w:val="004B5328"/>
    <w:rsid w:val="005D0380"/>
    <w:rsid w:val="00634B55"/>
    <w:rsid w:val="0063642F"/>
    <w:rsid w:val="00690784"/>
    <w:rsid w:val="006B2E3D"/>
    <w:rsid w:val="00784841"/>
    <w:rsid w:val="0082592E"/>
    <w:rsid w:val="00972069"/>
    <w:rsid w:val="009B68C2"/>
    <w:rsid w:val="00B819DE"/>
    <w:rsid w:val="00CE536D"/>
    <w:rsid w:val="00CF25C1"/>
    <w:rsid w:val="00D54DB6"/>
    <w:rsid w:val="00E17714"/>
    <w:rsid w:val="00E63A3B"/>
    <w:rsid w:val="00F86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552482"/>
  <w15:chartTrackingRefBased/>
  <w15:docId w15:val="{0FB55391-A2DC-482F-A794-4B49C799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hint="default"/>
      <w:b/>
      <w:sz w:val="24"/>
      <w:szCs w:val="24"/>
    </w:rPr>
  </w:style>
  <w:style w:type="character" w:customStyle="1" w:styleId="WW8Num2z0">
    <w:name w:val="WW8Num2z0"/>
    <w:rPr>
      <w:rFonts w:ascii="Arial" w:hAnsi="Arial" w:cs="Arial" w:hint="default"/>
    </w:rPr>
  </w:style>
  <w:style w:type="character" w:customStyle="1" w:styleId="WW8Num2z1">
    <w:name w:val="WW8Num2z1"/>
    <w:rPr>
      <w:rFonts w:ascii="Arial" w:hAnsi="Arial" w:cs="Arial" w:hint="default"/>
      <w:color w:val="000000"/>
      <w:sz w:val="24"/>
    </w:rPr>
  </w:style>
  <w:style w:type="character" w:customStyle="1" w:styleId="WW8Num2z2">
    <w:name w:val="WW8Num2z2"/>
    <w:rPr>
      <w:rFonts w:ascii="Arial" w:eastAsia="Times New Roman" w:hAnsi="Arial" w:cs="Arial" w:hint="default"/>
      <w:b/>
    </w:rPr>
  </w:style>
  <w:style w:type="character" w:customStyle="1" w:styleId="WW8Num2z3">
    <w:name w:val="WW8Num2z3"/>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rPr>
  </w:style>
  <w:style w:type="character" w:customStyle="1" w:styleId="WW8Num4z0">
    <w:name w:val="WW8Num4z0"/>
    <w:rPr>
      <w:rFonts w:ascii="Arial" w:eastAsia="Times New Roman" w:hAnsi="Arial" w:cs="Arial" w:hint="default"/>
      <w:spacing w:val="-3"/>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bCs/>
      <w:color w:val="000000"/>
    </w:rPr>
  </w:style>
  <w:style w:type="character" w:customStyle="1" w:styleId="WW8Num6z0">
    <w:name w:val="WW8Num6z0"/>
    <w:rPr>
      <w:b/>
      <w:bCs/>
      <w:iCs/>
      <w:color w:val="FF420E"/>
      <w:spacing w:val="-1"/>
    </w:rPr>
  </w:style>
  <w:style w:type="character" w:customStyle="1" w:styleId="WW8Num7z0">
    <w:name w:val="WW8Num7z0"/>
    <w:rPr>
      <w:rFonts w:hint="default"/>
      <w:bCs/>
      <w:iCs/>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hint="default"/>
      <w:b/>
      <w:color w:val="000000"/>
      <w:spacing w:val="-3"/>
    </w:rPr>
  </w:style>
  <w:style w:type="character" w:customStyle="1" w:styleId="WW8Num9z0">
    <w:name w:val="WW8Num9z0"/>
    <w:rPr>
      <w:rFonts w:ascii="Arial" w:hAnsi="Arial" w:cs="Arial" w:hint="default"/>
      <w:b/>
      <w:bCs/>
      <w:color w:val="000000"/>
      <w:sz w:val="24"/>
    </w:rPr>
  </w:style>
  <w:style w:type="character" w:customStyle="1" w:styleId="WW8Num10z0">
    <w:name w:val="WW8Num10z0"/>
    <w:rPr>
      <w:rFonts w:ascii="Arial" w:hAnsi="Arial" w:cs="Arial" w:hint="default"/>
      <w:b/>
      <w:bCs/>
      <w:i/>
      <w:iCs/>
      <w:color w:val="000000"/>
    </w:rPr>
  </w:style>
  <w:style w:type="character" w:customStyle="1" w:styleId="WW8Num10z1">
    <w:name w:val="WW8Num10z1"/>
    <w:rPr>
      <w:rFonts w:ascii="Arial" w:hAnsi="Arial" w:cs="Arial" w:hint="default"/>
      <w:color w:val="000000"/>
      <w:sz w:val="24"/>
    </w:rPr>
  </w:style>
  <w:style w:type="character" w:customStyle="1" w:styleId="WW8Num10z2">
    <w:name w:val="WW8Num10z2"/>
    <w:rPr>
      <w:rFonts w:ascii="Arial" w:eastAsia="Times New Roman" w:hAnsi="Arial" w:cs="Arial"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Cs/>
      <w:color w:val="000000"/>
      <w:sz w:val="24"/>
    </w:rPr>
  </w:style>
  <w:style w:type="character" w:customStyle="1" w:styleId="WW8Num12z0">
    <w:name w:val="WW8Num12z0"/>
    <w:rPr>
      <w:bCs/>
      <w:iCs/>
      <w:color w:val="000000"/>
    </w:rPr>
  </w:style>
  <w:style w:type="character" w:customStyle="1" w:styleId="WW8Num13z0">
    <w:name w:val="WW8Num13z0"/>
    <w:rPr>
      <w:rFonts w:ascii="Arial" w:hAnsi="Arial" w:cs="Arial" w:hint="default"/>
      <w:color w:val="000000"/>
      <w:spacing w:val="-2"/>
    </w:rPr>
  </w:style>
  <w:style w:type="character" w:customStyle="1" w:styleId="WW8Num13z1">
    <w:name w:val="WW8Num13z1"/>
    <w:rPr>
      <w:rFonts w:ascii="Arial" w:hAnsi="Arial" w:cs="Arial" w:hint="default"/>
      <w:i/>
      <w:iCs/>
      <w:color w:val="000000"/>
      <w:sz w:val="24"/>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rPr>
  </w:style>
  <w:style w:type="character" w:customStyle="1" w:styleId="WW8Num15z0">
    <w:name w:val="WW8Num15z0"/>
    <w:rPr>
      <w:bCs/>
      <w:color w:val="000000"/>
    </w:rPr>
  </w:style>
  <w:style w:type="character" w:customStyle="1" w:styleId="WW8Num16z0">
    <w:name w:val="WW8Num16z0"/>
    <w:rPr>
      <w:rFonts w:ascii="Arial" w:hAnsi="Arial" w:cs="Arial" w:hint="default"/>
      <w:b/>
      <w:bCs/>
      <w:color w:val="000000"/>
    </w:rPr>
  </w:style>
  <w:style w:type="character" w:customStyle="1" w:styleId="WW8Num17z0">
    <w:name w:val="WW8Num17z0"/>
  </w:style>
  <w:style w:type="character" w:customStyle="1" w:styleId="WW8Num18z0">
    <w:name w:val="WW8Num18z0"/>
    <w:rPr>
      <w:b w:val="0"/>
      <w:bCs/>
      <w:color w:val="000000"/>
      <w:spacing w:val="-4"/>
      <w:shd w:val="clear" w:color="auto" w:fill="FFFFFF"/>
    </w:rPr>
  </w:style>
  <w:style w:type="character" w:customStyle="1" w:styleId="WW8Num19z0">
    <w:name w:val="WW8Num19z0"/>
    <w:rPr>
      <w:rFonts w:ascii="Symbol" w:hAnsi="Symbol" w:cs="Symbol" w:hint="default"/>
      <w:sz w:val="24"/>
      <w:szCs w:val="24"/>
    </w:rPr>
  </w:style>
  <w:style w:type="character" w:customStyle="1" w:styleId="WW8Num20z0">
    <w:name w:val="WW8Num20z0"/>
    <w:rPr>
      <w:rFonts w:hint="default"/>
      <w:bCs/>
      <w:color w:val="000000"/>
    </w:rPr>
  </w:style>
  <w:style w:type="character" w:customStyle="1" w:styleId="WW8Num21z0">
    <w:name w:val="WW8Num21z0"/>
    <w:rPr>
      <w:rFonts w:ascii="Arial" w:hAnsi="Arial" w:cs="Arial" w:hint="default"/>
      <w:b w:val="0"/>
      <w:bCs/>
      <w:color w:val="000000"/>
      <w:spacing w:val="-2"/>
    </w:rPr>
  </w:style>
  <w:style w:type="character" w:customStyle="1" w:styleId="WW8Num22z0">
    <w:name w:val="WW8Num22z0"/>
    <w:rPr>
      <w:rFonts w:ascii="Times New Roman" w:hAnsi="Times New Roman" w:cs="Times New Roman"/>
      <w:color w:val="auto"/>
      <w:sz w:val="24"/>
      <w:szCs w:val="24"/>
      <w:shd w:val="clear" w:color="auto" w:fill="FFFFFF"/>
    </w:rPr>
  </w:style>
  <w:style w:type="character" w:customStyle="1" w:styleId="WW8Num23z0">
    <w:name w:val="WW8Num23z0"/>
    <w:rPr>
      <w:rFonts w:ascii="Symbol" w:hAnsi="Symbol" w:cs="Symbol" w:hint="default"/>
      <w:b/>
      <w:bCs/>
      <w:i/>
      <w:iCs/>
      <w:color w:val="000000"/>
      <w:spacing w:val="-1"/>
    </w:rPr>
  </w:style>
  <w:style w:type="character" w:customStyle="1" w:styleId="WW8Num24z0">
    <w:name w:val="WW8Num24z0"/>
    <w:rPr>
      <w:rFonts w:ascii="Arial" w:eastAsia="Times New Roman" w:hAnsi="Arial" w:cs="Arial" w:hint="default"/>
      <w:spacing w:val="-2"/>
    </w:rPr>
  </w:style>
  <w:style w:type="character" w:customStyle="1" w:styleId="WW8Num24z1">
    <w:name w:val="WW8Num24z1"/>
    <w:rPr>
      <w:rFonts w:ascii="Arial" w:hAnsi="Arial" w:cs="Arial" w:hint="default"/>
      <w:b/>
      <w:bCs/>
      <w:color w:val="000000"/>
      <w:sz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ArialNarrow" w:hAnsi="Arial" w:cs="Arial" w:hint="default"/>
      <w:b w:val="0"/>
      <w:bCs/>
      <w:color w:val="000000"/>
    </w:rPr>
  </w:style>
  <w:style w:type="character" w:customStyle="1" w:styleId="WW8Num26z0">
    <w:name w:val="WW8Num26z0"/>
    <w:rPr>
      <w:rFonts w:hint="default"/>
      <w:b/>
    </w:rPr>
  </w:style>
  <w:style w:type="character" w:customStyle="1" w:styleId="WW8Num27z0">
    <w:name w:val="WW8Num27z0"/>
    <w:rPr>
      <w:rFonts w:ascii="Symbol" w:hAnsi="Symbol" w:cs="Symbol" w:hint="default"/>
      <w:bCs/>
      <w:color w:val="000000"/>
      <w:w w:val="91"/>
    </w:rPr>
  </w:style>
  <w:style w:type="character" w:customStyle="1" w:styleId="WW8Num28z0">
    <w:name w:val="WW8Num28z0"/>
    <w:rPr>
      <w:rFonts w:ascii="Symbol" w:hAnsi="Symbol" w:cs="Symbol" w:hint="default"/>
      <w:sz w:val="24"/>
      <w:szCs w:val="24"/>
    </w:rPr>
  </w:style>
  <w:style w:type="character" w:customStyle="1" w:styleId="WW8Num29z0">
    <w:name w:val="WW8Num29z0"/>
    <w:rPr>
      <w:rFonts w:ascii="Arial" w:hAnsi="Arial" w:cs="Arial" w:hint="default"/>
      <w:color w:val="000000"/>
    </w:rPr>
  </w:style>
  <w:style w:type="character" w:customStyle="1" w:styleId="WW8Num30z0">
    <w:name w:val="WW8Num30z0"/>
    <w:rPr>
      <w:rFonts w:ascii="Arial" w:eastAsia="Times New Roman" w:hAnsi="Arial" w:cs="Arial" w:hint="default"/>
      <w:b/>
      <w:bCs/>
      <w:color w:val="000000"/>
      <w:sz w:val="24"/>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bCs/>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rPr>
      <w:rFonts w:ascii="Arial" w:eastAsia="Times New Roman" w:hAnsi="Arial" w:cs="Arial" w:hint="default"/>
      <w:color w:val="000000"/>
      <w:sz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Arial" w:hAnsi="Arial" w:cs="Arial" w:hint="default"/>
      <w:color w:val="000000"/>
      <w:sz w:val="24"/>
    </w:rPr>
  </w:style>
  <w:style w:type="character" w:customStyle="1" w:styleId="WW8Num16z2">
    <w:name w:val="WW8Num16z2"/>
    <w:rPr>
      <w:rFonts w:ascii="Arial" w:eastAsia="Times New Roman" w:hAnsi="Arial" w:cs="Arial"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b w:val="0"/>
      <w:i w:val="0"/>
    </w:rPr>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eastAsia="Times New Roman" w:hAnsi="Arial" w:cs="Arial"/>
      <w:b w:val="0"/>
      <w:bCs/>
      <w:color w:val="000000"/>
      <w:sz w:val="24"/>
    </w:rPr>
  </w:style>
  <w:style w:type="character" w:customStyle="1" w:styleId="WW8Num21z2">
    <w:name w:val="WW8Num21z2"/>
    <w:rPr>
      <w:rFonts w:hint="default"/>
      <w:b w:val="0"/>
      <w:color w:val="000000"/>
      <w:sz w:val="24"/>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30z1">
    <w:name w:val="WW8Num30z1"/>
    <w:rPr>
      <w:rFonts w:ascii="Arial" w:hAnsi="Arial" w:cs="Arial" w:hint="default"/>
      <w:color w:val="000000"/>
      <w:sz w:val="24"/>
    </w:rPr>
  </w:style>
  <w:style w:type="character" w:customStyle="1" w:styleId="WW8Num30z2">
    <w:name w:val="WW8Num30z2"/>
    <w:rPr>
      <w:rFonts w:hint="default"/>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Arial" w:hAnsi="Arial" w:cs="Arial" w:hint="default"/>
      <w:spacing w:val="-26"/>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color w:val="000000"/>
      <w:sz w:val="24"/>
    </w:rPr>
  </w:style>
  <w:style w:type="character" w:customStyle="1" w:styleId="WW8Num37z1">
    <w:name w:val="WW8Num37z1"/>
    <w:rPr>
      <w:rFonts w:ascii="Arial" w:hAnsi="Arial" w:cs="Arial" w:hint="default"/>
      <w:color w:val="000000"/>
      <w:sz w:val="24"/>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val="0"/>
      <w:bCs/>
      <w:color w:val="000000"/>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hint="default"/>
      <w:spacing w:val="-3"/>
    </w:rPr>
  </w:style>
  <w:style w:type="character" w:customStyle="1" w:styleId="WW8Num42z1">
    <w:name w:val="WW8Num42z1"/>
    <w:rPr>
      <w:rFonts w:ascii="Arial" w:hAnsi="Arial" w:cs="Arial" w:hint="default"/>
      <w:color w:val="000000"/>
      <w:sz w:val="24"/>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cs="Wingdings" w:hint="default"/>
      <w:sz w:val="24"/>
      <w:szCs w:val="24"/>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Symbol" w:hAnsi="Symbol" w:cs="Symbol" w:hint="default"/>
      <w:spacing w:val="-3"/>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hint="default"/>
      <w:color w:val="000000"/>
      <w:sz w:val="24"/>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s="Arial" w:hint="default"/>
      <w:b w:val="0"/>
      <w:color w:val="000000"/>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Wingdings" w:hAnsi="Wingdings" w:cs="Wingdings" w:hint="default"/>
    </w:rPr>
  </w:style>
  <w:style w:type="character" w:customStyle="1" w:styleId="WW8Num47z1">
    <w:name w:val="WW8Num47z1"/>
    <w:rPr>
      <w:rFonts w:ascii="Courier New" w:hAnsi="Courier New" w:cs="Courier New" w:hint="default"/>
    </w:rPr>
  </w:style>
  <w:style w:type="character" w:customStyle="1" w:styleId="WW8Num47z3">
    <w:name w:val="WW8Num47z3"/>
    <w:rPr>
      <w:rFonts w:ascii="Symbol" w:hAnsi="Symbol" w:cs="Symbol" w:hint="default"/>
    </w:rPr>
  </w:style>
  <w:style w:type="character" w:customStyle="1" w:styleId="WW8Num48z0">
    <w:name w:val="WW8Num48z0"/>
    <w:rPr>
      <w:rFonts w:ascii="Arial" w:hAnsi="Arial" w:cs="Arial" w:hint="default"/>
      <w:b w:val="0"/>
      <w:bCs/>
      <w:color w:val="000000"/>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Znak">
    <w:name w:val="Tekst podstawowy Znak"/>
    <w:rPr>
      <w:rFonts w:ascii="Arial" w:hAnsi="Arial" w:cs="Arial"/>
      <w:sz w:val="24"/>
    </w:rPr>
  </w:style>
  <w:style w:type="character" w:customStyle="1" w:styleId="apple-converted-space">
    <w:name w:val="apple-converted-space"/>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NagwekZnak">
    <w:name w:val="Nagłówek Znak"/>
    <w:rPr>
      <w:sz w:val="24"/>
      <w:szCs w:val="24"/>
    </w:rPr>
  </w:style>
  <w:style w:type="character" w:customStyle="1" w:styleId="pktZnak">
    <w:name w:val="pkt Znak"/>
    <w:rPr>
      <w:sz w:val="24"/>
    </w:rPr>
  </w:style>
  <w:style w:type="character" w:customStyle="1" w:styleId="Teksttreci">
    <w:name w:val="Tekst treści_"/>
    <w:rPr>
      <w:spacing w:val="2"/>
      <w:sz w:val="21"/>
      <w:szCs w:val="21"/>
      <w:shd w:val="clear" w:color="auto" w:fill="FFFFFF"/>
    </w:rPr>
  </w:style>
  <w:style w:type="character" w:customStyle="1" w:styleId="AkapitzlistZnak">
    <w:name w:val="Akapit z listą Znak"/>
    <w:rPr>
      <w:rFonts w:ascii="Calibri" w:eastAsia="Calibri" w:hAnsi="Calibri" w:cs="Calibri"/>
      <w:sz w:val="22"/>
      <w:szCs w:val="22"/>
    </w:rPr>
  </w:style>
  <w:style w:type="character" w:customStyle="1" w:styleId="TytuZnak">
    <w:name w:val="Tytuł Znak"/>
    <w:rPr>
      <w:rFonts w:ascii="Cambria" w:eastAsia="Times New Roman" w:hAnsi="Cambria" w:cs="Times New Roman"/>
      <w:b/>
      <w:bCs/>
      <w:kern w:val="1"/>
      <w:sz w:val="32"/>
      <w:szCs w:val="32"/>
    </w:rPr>
  </w:style>
  <w:style w:type="character" w:customStyle="1" w:styleId="Symbolewypunktowania">
    <w:name w:val="Symbole wypunktowania"/>
    <w:rPr>
      <w:rFonts w:ascii="OpenSymbol" w:eastAsia="OpenSymbol" w:hAnsi="OpenSymbol" w:cs="OpenSymbol"/>
    </w:rPr>
  </w:style>
  <w:style w:type="paragraph" w:customStyle="1" w:styleId="Nagwek2">
    <w:name w:val="Nagłówek2"/>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line="360" w:lineRule="auto"/>
      <w:jc w:val="both"/>
    </w:pPr>
    <w:rPr>
      <w:rFonts w:ascii="Arial" w:hAnsi="Arial" w:cs="Arial"/>
      <w:szCs w:val="20"/>
    </w:rPr>
  </w:style>
  <w:style w:type="paragraph" w:styleId="Lista">
    <w:name w:val="List"/>
    <w:basedOn w:val="Tekstpodstawowy"/>
    <w:rPr>
      <w:rFonts w:cs="Lucida Sans"/>
    </w:rPr>
  </w:style>
  <w:style w:type="paragraph" w:customStyle="1" w:styleId="Podpis2">
    <w:name w:val="Podpis2"/>
    <w:basedOn w:val="Normalny"/>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rPr>
  </w:style>
  <w:style w:type="paragraph" w:styleId="Stopka">
    <w:name w:val="footer"/>
    <w:basedOn w:val="Normalny"/>
    <w:link w:val="StopkaZnak"/>
    <w:pPr>
      <w:tabs>
        <w:tab w:val="center" w:pos="4536"/>
        <w:tab w:val="right" w:pos="9072"/>
      </w:tabs>
    </w:p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Poprawka">
    <w:name w:val="Revision"/>
    <w:pPr>
      <w:suppressAutoHyphens/>
    </w:pPr>
    <w:rPr>
      <w:sz w:val="24"/>
      <w:szCs w:val="24"/>
      <w:lang w:eastAsia="ar-SA"/>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qFormat/>
    <w:pPr>
      <w:spacing w:after="200" w:line="276" w:lineRule="auto"/>
      <w:ind w:left="720"/>
    </w:pPr>
    <w:rPr>
      <w:rFonts w:ascii="Calibri" w:eastAsia="Calibri" w:hAnsi="Calibri"/>
      <w:sz w:val="22"/>
      <w:szCs w:val="22"/>
    </w:rPr>
  </w:style>
  <w:style w:type="paragraph" w:customStyle="1" w:styleId="Tekstpodstawowy21">
    <w:name w:val="Tekst podstawowy 21"/>
    <w:basedOn w:val="Normalny"/>
    <w:pPr>
      <w:widowControl w:val="0"/>
      <w:overflowPunct w:val="0"/>
      <w:autoSpaceDE w:val="0"/>
      <w:spacing w:before="200" w:after="120" w:line="312" w:lineRule="auto"/>
      <w:ind w:left="283"/>
      <w:jc w:val="both"/>
    </w:pPr>
    <w:rPr>
      <w:rFonts w:ascii="Arial" w:hAnsi="Arial" w:cs="Arial"/>
      <w:sz w:val="18"/>
      <w:szCs w:val="20"/>
    </w:rPr>
  </w:style>
  <w:style w:type="paragraph" w:customStyle="1" w:styleId="pkt">
    <w:name w:val="pkt"/>
    <w:basedOn w:val="Normalny"/>
    <w:pPr>
      <w:spacing w:before="60" w:after="60"/>
      <w:ind w:left="851" w:hanging="295"/>
      <w:jc w:val="both"/>
    </w:pPr>
    <w:rPr>
      <w:szCs w:val="20"/>
    </w:rPr>
  </w:style>
  <w:style w:type="paragraph" w:customStyle="1" w:styleId="Teksttreci0">
    <w:name w:val="Tekst treści"/>
    <w:basedOn w:val="Normalny"/>
    <w:pPr>
      <w:shd w:val="clear" w:color="auto" w:fill="FFFFFF"/>
      <w:spacing w:line="240" w:lineRule="atLeast"/>
      <w:ind w:hanging="360"/>
    </w:pPr>
    <w:rPr>
      <w:spacing w:val="2"/>
      <w:sz w:val="21"/>
      <w:szCs w:val="21"/>
      <w:shd w:val="clear" w:color="auto" w:fill="FFFFFF"/>
    </w:rPr>
  </w:style>
  <w:style w:type="paragraph" w:styleId="Tytu">
    <w:name w:val="Title"/>
    <w:basedOn w:val="Normalny"/>
    <w:next w:val="Normalny"/>
    <w:qFormat/>
    <w:pPr>
      <w:spacing w:before="240" w:after="60"/>
      <w:jc w:val="center"/>
    </w:pPr>
    <w:rPr>
      <w:rFonts w:ascii="Cambria" w:hAnsi="Cambria"/>
      <w:b/>
      <w:bCs/>
      <w:kern w:val="1"/>
      <w:sz w:val="32"/>
      <w:szCs w:val="32"/>
    </w:rPr>
  </w:style>
  <w:style w:type="paragraph" w:styleId="Podtytu">
    <w:name w:val="Subtitle"/>
    <w:basedOn w:val="Nagwek1"/>
    <w:next w:val="Tekstpodstawowy"/>
    <w:qFormat/>
    <w:pPr>
      <w:jc w:val="center"/>
    </w:pPr>
    <w:rPr>
      <w:i/>
      <w:iCs/>
    </w:rPr>
  </w:style>
  <w:style w:type="paragraph" w:customStyle="1" w:styleId="Zawartoramki">
    <w:name w:val="Zawartość ramki"/>
    <w:basedOn w:val="Tekstpodstawowy"/>
  </w:style>
  <w:style w:type="table" w:styleId="Tabela-Siatka">
    <w:name w:val="Table Grid"/>
    <w:basedOn w:val="Standardowy"/>
    <w:uiPriority w:val="39"/>
    <w:rsid w:val="00321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rsid w:val="0097206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znan@zosprp.pl"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poznan@zosprp.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znan@zosprp.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zosprp.poznan.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zosprp.poznan.pl/"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5830</Words>
  <Characters>34986</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ZW OSP</Company>
  <LinksUpToDate>false</LinksUpToDate>
  <CharactersWithSpaces>40735</CharactersWithSpaces>
  <SharedDoc>false</SharedDoc>
  <HLinks>
    <vt:vector size="30" baseType="variant">
      <vt:variant>
        <vt:i4>5636208</vt:i4>
      </vt:variant>
      <vt:variant>
        <vt:i4>12</vt:i4>
      </vt:variant>
      <vt:variant>
        <vt:i4>0</vt:i4>
      </vt:variant>
      <vt:variant>
        <vt:i4>5</vt:i4>
      </vt:variant>
      <vt:variant>
        <vt:lpwstr>mailto:poznan@zosprp.pl</vt:lpwstr>
      </vt:variant>
      <vt:variant>
        <vt:lpwstr/>
      </vt:variant>
      <vt:variant>
        <vt:i4>5636208</vt:i4>
      </vt:variant>
      <vt:variant>
        <vt:i4>9</vt:i4>
      </vt:variant>
      <vt:variant>
        <vt:i4>0</vt:i4>
      </vt:variant>
      <vt:variant>
        <vt:i4>5</vt:i4>
      </vt:variant>
      <vt:variant>
        <vt:lpwstr>mailto:poznan@zosprp.pl</vt:lpwstr>
      </vt:variant>
      <vt:variant>
        <vt:lpwstr/>
      </vt:variant>
      <vt:variant>
        <vt:i4>5111830</vt:i4>
      </vt:variant>
      <vt:variant>
        <vt:i4>6</vt:i4>
      </vt:variant>
      <vt:variant>
        <vt:i4>0</vt:i4>
      </vt:variant>
      <vt:variant>
        <vt:i4>5</vt:i4>
      </vt:variant>
      <vt:variant>
        <vt:lpwstr>http://www.zosprp.poznan.pl/</vt:lpwstr>
      </vt:variant>
      <vt:variant>
        <vt:lpwstr/>
      </vt:variant>
      <vt:variant>
        <vt:i4>5111830</vt:i4>
      </vt:variant>
      <vt:variant>
        <vt:i4>3</vt:i4>
      </vt:variant>
      <vt:variant>
        <vt:i4>0</vt:i4>
      </vt:variant>
      <vt:variant>
        <vt:i4>5</vt:i4>
      </vt:variant>
      <vt:variant>
        <vt:lpwstr>http://www.zosprp.poznan.pl/</vt:lpwstr>
      </vt:variant>
      <vt:variant>
        <vt:lpwstr/>
      </vt:variant>
      <vt:variant>
        <vt:i4>5636208</vt:i4>
      </vt:variant>
      <vt:variant>
        <vt:i4>0</vt:i4>
      </vt:variant>
      <vt:variant>
        <vt:i4>0</vt:i4>
      </vt:variant>
      <vt:variant>
        <vt:i4>5</vt:i4>
      </vt:variant>
      <vt:variant>
        <vt:lpwstr>mailto:poznan@zosprp.pl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cp:lastModifiedBy>Wojciech Krawczyk</cp:lastModifiedBy>
  <cp:revision>4</cp:revision>
  <cp:lastPrinted>2022-08-26T09:58:00Z</cp:lastPrinted>
  <dcterms:created xsi:type="dcterms:W3CDTF">2025-07-17T21:06:00Z</dcterms:created>
  <dcterms:modified xsi:type="dcterms:W3CDTF">2025-07-19T08:17:00Z</dcterms:modified>
</cp:coreProperties>
</file>